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2018年海淀区初中入学艺术、科技特长生专业考查安排表</w:t>
      </w:r>
      <w:bookmarkStart w:id="0" w:name="_GoBack"/>
      <w:bookmarkEnd w:id="0"/>
    </w:p>
    <w:tbl>
      <w:tblPr>
        <w:tblW w:w="12000" w:type="dxa"/>
        <w:jc w:val="center"/>
        <w:tblInd w:w="-18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573"/>
        <w:gridCol w:w="1472"/>
        <w:gridCol w:w="1090"/>
        <w:gridCol w:w="3351"/>
        <w:gridCol w:w="1490"/>
        <w:gridCol w:w="32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 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考查类别</w:t>
            </w: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考查时间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考查项目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考查内容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考查地点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1.育英中学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①自选曲目（3分钟内）；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②视奏（备注：学校提供乐器：排鼓1套、定音鼓1套、中国大鼓、马林巴）鼓槌自备，其它乐器自备，专业考查前请自行调好音。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北京市育英中学东校区（海淀区翠微东里12号）教学楼一层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杨景辉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68287910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2.五十七中学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理论考查;上机操作，现场搭建；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机器人实验室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贾卫红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63269351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电子理论、体能（800米）、实操、问卷测评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教室、操场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设计一个实际问题解决方案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DI创新思维 、OM头脑奥林匹克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设计一个实际问题解决方案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专业考查（自选曲目、试奏）、综合考查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两个教室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专业考查和综合考查（软开度基本功）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自选一支舞蹈表演，命题即兴展示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视唱练耳（单音、和声音程、旋律音程模唱；视唱乐曲片段）;自选歌曲一首；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3.进修实验学校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1.舞蹈技术技巧组合（含软功和舞蹈技巧）2.即兴表演3.3分钟以内成品舞一部（不包含体育类舞蹈）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地下舞蹈教室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袁展红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88153369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电脑绘画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使用Photoshop进行短期现场命题绘画. 考察：绘画造型基本功；电脑软件使用情况；绘画创意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一层电脑美术教室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模唱. 视唱（C大调、G大调、F大调旋律）3.演唱：自选一首非通俗歌曲（清唱）备注：有钢琴特长的考生可准备一首作品现场展示，此项只作为参考，不计入总分。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三层音乐教室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话剧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1.自我介绍：姓名、毕业学校、演出经历等。时间1分钟；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2.朗诵：除独白外体裁不限（自己准备内容，脱稿朗诵）。时间3分钟；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3.即兴表演：现场抽取题目，根据规定情景进行表演。时间5分钟；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4.才艺展示：朗诵与表演出外。1分钟。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一层教室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1.一首乐曲2.一首练习曲3.音阶琶音4.视奏片段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二层教室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4.北京实验学校（海淀）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专业考查（自选曲目一首、8小节五线谱视奏、两声两降以内调式音阶、琶音演奏）、综合考查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初中楼教室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刘智慧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68363366 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转6782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专业考查（自备一首独唱歌曲、视唱4小节五线谱、听单音；伴奏自备。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合唱排练厅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专业考查自备一支舞蹈表演，伴奏（需CD或mp3格式）自备，舞蹈基本功考查和综合考查。 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合唱排练厅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京剧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身段、唱腔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合唱排练厅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5.首都师范大学第二附属中学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1．一个自选剧目或片段表演（限3分钟内）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2．体形体态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3．柔韧性及基本功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4．即兴表演及模仿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舞蹈排练厅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李颖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68483576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演唱：自选歌曲一首（中外歌曲不限） 视唱练耳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1．听音：模唱音高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2．视谱视唱:考官提供6-8小节、一个升降号以内的简谱或五线谱，学生自选一条演唱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备注：考生先演唱自选歌曲，自带伴奏光盘或音乐文件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1．演奏一首自选作品（背谱，限3分钟之内）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2．不少于两个调的音阶和琶音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3．视奏（4—6乐句）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4．模唱（单音、音程、和弦）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备注：除打击乐考生不用带乐器之外，其余考生本人自备乐器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书法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1．现场临摹所选古帖一幅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2．现场抽取创作内容，按照擅长的书法风格书写创作一幅作品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备注：限时40分钟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书法教室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剪纸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现场创作一幅团花形式的剪纸作品。 现场创作一幅以“我的生活”为主题的剪纸作品。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备注：学校提供剪刀和纸张，限时30分钟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6.北京理工大学附属中学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科学素养； 动手能力； 天文知识；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天文教室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王雱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53205730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科学素养； 电子制作； 体能考查；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OM、DI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科学素养； 动手能力； 即兴表演；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科学素养； 动手实践； 话题创意；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机器人（只收VEX项目）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科学素养； 动手能力； 机器人常识及编程；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单片机（只收现场编程项目）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科学素养； 单片机常识； 现场编程调试（自带机器）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单片机教室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1自选曲目一首（评委现场任意挑选演奏乐段）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管乐手基本功要求：三个升降号以内的关系大小调（小调为和声小调），现场抽取一组关系大小调演奏：音阶和琶音，连音、吐音。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3.打击乐基本功要求：a.单跳：速度140十六分音符。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b.双跳：100速度十六分音符 ，160速度十六分符。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c.滚奏练习：四分音符，八分音符，三连音，十六分音符。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d.重音练习（三连音，十六分音符）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e.复合跳：RLRR.LRLL，RLRLRR.LRLRLL尽量用标准腕演奏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5.行进模仿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备注：乐器自带；打击乐槌自带；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金帆乐团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7.北京交通大学附属中学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现场制作、编程、作品展示（选）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综合楼5层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机器人教室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祖浩东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62115233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航空模型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现场制作、模拟飞行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综合楼5层航模教室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现场制作、跑台、体能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实验楼6层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电子技术教室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现场编程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实验楼9层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计算机教室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金鹏科技论坛、科技创新大赛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作品介绍与展示、专业相关知识问辩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综合楼5层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社团会议室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天文器材操作、专业相关知识问辩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综合楼5层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社团会议室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独唱一曲、五线谱视唱（一个升降号）自带钢琴伴奏或U盘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实验楼8层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音乐教室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管乐（萨克斯、小号、钢琴）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演奏、视奏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综合楼7层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管乐活动室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舞蹈（民族舞）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表演、基本功考查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综合楼4层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舞蹈教室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京剧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表演、基本功考查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实验楼7层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美术教室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8.交大附中（东校区）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13:00-16:00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素描：几何形体组合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速写：人物速写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艺术楼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赵方军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62019698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9.北师大三附中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5月20日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自选乐曲一首(限3分钟内)；不少于两个调的音阶和琶音；现场视奏；模唱(考查乐器自备，打击乐自备鼓槌)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管乐排练厅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贾藜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62058569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演唱自选歌曲一首（自备MP3格式文件伴奏）；视唱练耳考查；音乐基础知识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自选舞蹈或片段一个（限3分钟内，自备MP3格式文件伴奏）；体形体态；即兴表演（现场抽音乐）；柔韧性和基本功考查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书法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自带作品一件；现场完成一幅创作作品（60分钟内）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书法教室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绘画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自带作品一件；现场完成一幅创作作品（60分钟内）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10. 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八一学校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8:30-11:30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13：30-15：30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航空模型、机器人、金鹏科技论坛、科技创新、DI创新思维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科学素养、实践操作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图书馆楼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李锐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58839607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1.音阶与琶音演奏（两升、两降任选其一，进行关系大小调演奏，）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2.练习曲1首（自选）；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3.自选曲目一首（3分钟以内无伴奏演奏）；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4.视奏（打击乐视奏为小鼓演奏）。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艺术中心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李雪玲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58839028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1.无伴奏演唱歌曲一首（曲目自选）；演唱歌曲后，有钢琴伴奏经验者展示钢琴作品一首，限时5分钟；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2.演唱歌曲合格者，参加视唱练耳考查（听音：单音、旋律音程、和声音程进行模唱；视唱：一升一降范围内）；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备注：有钢琴伴奏经验且具备较高水平的，同等条件下优先录取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京剧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文戏:1表演自选京剧剧目选段。2.基本功(自选一项或多项进行):圆场、脚步、云手。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武戏:1.表演自选京剧剧目选段。2.基本功(自选一项或多项进行)踢四种腿、拿顶、下腰、翻身、涮腰、虎跳。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软功：腰腿胯的软度及平衡能力；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技巧组合：包含跳、转、翻等2分钟之内带音乐的技巧组合；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剧目：3分钟之内的剧目表演；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模仿：2*8动作组合，现场模仿。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11.中关村中学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科技创新、金鹏科技论坛、机器人、信息技术、航海模型、建筑模型、单片机（智能控制）、无线电测向、DI、OM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综合素养、动手操作、成果答辩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科技教室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高爱民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82611703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11.中关村中学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演奏一首自选作品（限 3 分钟内）评委根据测试学生的演奏作品任意挑选乐句和段落演奏；不少于两个调的音阶和琶音；4 至 6 个乐句的视奏；单音、音程和和弦的模唱。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高爱民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82611703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一个自选剧目或片段表演（限 3 分钟内）；体形体态；柔韧性及基本功；模仿；即兴表演。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演奏一首自选作品（限 3 分钟内）评委根据测试学生的演奏作品任意挑选乐句和段落演奏；不少于两个调的音阶和琶音；4 至 6 个乐句的视奏；单音、音程和和弦的模唱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演唱自选歌曲一首；视唱练耳；模唱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合唱厅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京剧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1.自选剧目片段，8分钟，清唱彩唱均可，有明确的流派，有念白、身段、台步等舞台表演的综合展示，自带伴奏。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2.测试学生均参加戏曲文化知识口试。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京剧厅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12.十九中学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基础知识（理论）；电子实践操作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东校区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郑老师82518534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孙老师（信息技术）82518520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无线电基础知识（理论）；短80米测向实际操作；身体素质（800米）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业余电台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无线电通信理论知识和电台实操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天文基础知识和理论；组装望远镜，天文观测技能技巧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基本架构相关知识 ；机器人编程设计；任务解决策略描述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编写程序；电脑绘画；计算机基本知识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航空模型、建筑模型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科技综合素质；动手能力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演奏乐曲一首（曲目自选）；4至6个乐句的视奏；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东校区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汪老师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82518842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8:30-10:30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美术、书法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素描；命题创作画；软笔书法（任选一项2小时完成）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李老师82518589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13.北京市海淀实验中学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13:00-15:00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戏剧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朗诵文学作品 抽签表演小品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体育楼五层东戏剧厅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刘增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68435229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成品舞蹈 基训考查：软功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体育楼四层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西洋管弦乐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专业作品一首 视奏片段 音阶、琶音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体育楼五层东排练厅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作品一首 视奏片断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体育楼五层东排练厅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视唱练耳（节奏、模唱旋律音程、视唱旋律片断）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自选歌曲一首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体育楼五层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14.一〇一中学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13:30-16:00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科技创新、金鹏科技论坛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创新研究项目问辩，包括项目真实性、创新性、科学性、实用性；实验创新及动手能力等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第二教学楼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曹雪芳51633300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综合素质考查；专业考查（程序设计动手能力）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信息中心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天文基础知识；望远镜的组装与答辩；天文摄影或天文论文答辩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第二教学楼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机器人的搭建,机器人程序设计,小组分工配合,比赛应对经验等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第二教学楼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DI、OM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即兴题、长期题相关知识及动脑动手能力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第二教学楼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航空、航海模型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航模专业知识；操作技能考查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第二教学楼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西洋管弦乐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专业考查（自选曲目、试奏）、综合考查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乐团排练厅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许亮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51633242   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15.北京科技大学附属中学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程序与操作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专业教室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李广民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82380909-2085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科学素养；天文知识考查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单台听测和多台听测隐蔽电台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DI创新思维、OM头脑奥林匹克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创新思维考查和即兴表演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单片机（智能控制）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编程与设计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16.首都师范大学附属中学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问卷调查与实际操作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实验楼四层机房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李斌13801370963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问卷调查与实际操作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问卷调查与实际操作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13:30-16:00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专业考查和综合考查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正志厅2层 管乐团排练厅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邓文卓13699230067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专业考查和综合考查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教学楼六层舞蹈排练厅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17.首都师范大学附属中学（北校区）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问卷调查与实际操作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实验楼四层机房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杨森林68901415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问卷调查与实际操作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问卷调查与实际操作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13:30-16:00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专业考查和综合考查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教学楼六层舞蹈排练厅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董雪15810564892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18. 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农大附中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科技制作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通过现场的科技小制作，考查学生解决问题的能力及科学素养。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图书馆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韦老师：62898050-8122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62896811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通过动手搭建、简单编程等现场考查形式，考查学生的动手操作和解决问题能力。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考查学生在天文知识、天文科学素养、天文望远镜拆装三个方面的动手能力和科学素养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19. 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清华大学附属中学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美术（素描）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静物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清华附中综合楼C座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史老师、张老师（美术）  62770213  62789541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民乐：低音提琴、二胡、笛子、中阮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演奏一首自选曲目（限3分钟以内）；不少于两个调的音阶和琶音；4至6个乐句的视奏；单音、音程和和弦的模唱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清华附中音乐楼</w:t>
            </w:r>
          </w:p>
        </w:tc>
        <w:tc>
          <w:tcPr>
            <w:tcW w:w="3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张老师（民乐）      62782349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20.北航实验学校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航空航天模型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航空模型知识；动手制作；线控操作；无线遥控直升机操作；模拟器操作；答辩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校内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魏老师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82328079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机器人知识；动手制作；答辩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创新经历；兴趣特长；创新能力考查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21. 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北京市第二十中学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科学素养、结构搭建、程序设计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李黎明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60600305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科学素养、电子制作、操作考查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单片机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科学素养、现场编程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金鹏论坛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科学素养、创新能力、动手能力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科学素养、信息编程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OM头脑奥林匹克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科学素养、创新能力、动手能力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实验楼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必考内容：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1.演奏指定音阶、琶音（不少于两个调）；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2.演奏自选乐曲1首（限3分钟内）。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加试内容：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1.现场视奏指定旋律1条（4至6个乐句）；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2.单音、音程、和弦模唱。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艺术楼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吴刚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60600333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1.表演自选舞蹈一部或片段；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2.完成指定基本功练习若干；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3.现场即兴表演或现场学跳舞蹈片断。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（素描）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1.自备已完成素描作品一幅；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2.几何形体素描（纸张大小：8开）；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3.命题创作（纸张大小：16开）。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Style w:val="6"/>
                <w:bdr w:val="none" w:color="auto" w:sz="0" w:space="0"/>
              </w:rPr>
              <w:t>注：</w:t>
            </w:r>
            <w:r>
              <w:rPr>
                <w:bdr w:val="none" w:color="auto" w:sz="0" w:space="0"/>
              </w:rPr>
              <w:t>总时长限于2小时以内。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美术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（国画）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1.自备已完成国画作品一幅；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2.现场创作国画作品一幅（评委指定部分内容，其他相关内容、规格自定）。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Style w:val="6"/>
                <w:bdr w:val="none" w:color="auto" w:sz="0" w:space="0"/>
              </w:rPr>
              <w:t>注：</w:t>
            </w:r>
            <w:r>
              <w:rPr>
                <w:bdr w:val="none" w:color="auto" w:sz="0" w:space="0"/>
              </w:rPr>
              <w:t>限时1.5小时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书法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1.自备已完成软笔书法作品一幅；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2.现场创作书法作品一幅（字体、内容、规格自定）；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3.现场创作指定内容作品一幅（内容由评委指定，但字体、规格自定）。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rStyle w:val="6"/>
                <w:bdr w:val="none" w:color="auto" w:sz="0" w:space="0"/>
              </w:rPr>
              <w:t>注：</w:t>
            </w:r>
            <w:r>
              <w:rPr>
                <w:bdr w:val="none" w:color="auto" w:sz="0" w:space="0"/>
              </w:rPr>
              <w:t>限时1.5小时。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艺术楼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22.中国人民大学附属中学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基础知识及程序没计，基础知识主要考察计算机基础知识，程序设计要求能解决模拟、搜索、递归、排序等相关问题。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高中楼六层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贺老师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62512094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主要考察学生对机器人知识与技能的掌握情况，以及学生的创新潜质。具体包括：机器人基础知识，机器人构建，机器人编程与控制，机器人项目创意等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高中楼八层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青少年科技创新大赛、金鹏科技论坛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考查学生经历课题研究或创造发明所培养的科学素养。包括阅读能力、科学解释能力、科学探究能力及问题解决能力。关注创新项目的持续发展，研究成果的展示与交流等。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高中楼六层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西洋管弦乐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演奏一首自选乐曲（限时3分钟以内）；视奏；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交响乐团排练厅及阶梯教室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表演一段自选舞蹈（限时2分钟以内）；基本功；技巧； 模仿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艺术馆三层：舞蹈排练厅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演唱一首自选歌曲（限时2分钟）； 五线谱视唱；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艺术馆二层：视听教室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23.北京中法实验学校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9:00-10:30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单片机（智能控制）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实操</w:t>
            </w:r>
          </w:p>
        </w:tc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科技馆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李清梅62456591 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科学素养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纸飞机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实操</w:t>
            </w:r>
          </w:p>
        </w:tc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24.上地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实验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学校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科技创新、金鹏科技论坛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设计一个实验方案，现场答辩。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求新楼二层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初一11班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张玮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62975190-3143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天文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组装望远镜，并能找到一个目标。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学校操场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单片机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编程、智能车搭建、调试、运行。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求真楼一层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话剧教室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FLL搭建和编程。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（只招收FLL项目）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机器人专业教室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DI\OM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团队表演、编写剧本、个人才艺展示、即兴题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求真楼二层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初一12班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无线电测向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体能测试、寻找目标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求真楼二层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初一9班、校园指定区域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模型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模型制作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（建模、海模、航模）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求真楼二层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初一10班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信息学编程（C++）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（只招收有能力参加信息学奥赛的特长生）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计算机308教室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皮影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皮影纸绘、雕刻戏偶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求真楼二层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美术教室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25.北京石油学院附属中学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5月20日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1.演奏一首自选作品 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2.音阶琶音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3.视奏片段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4.模唱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5.综合考查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体育艺术综合馆音乐厅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王蕾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82374933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舞蹈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外形条件、综合考查 舞蹈基本功、技巧 自选独舞剧目表演 模仿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体育艺术综合馆舞蹈厅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26.北京市育英学校</w:t>
            </w:r>
          </w:p>
        </w:tc>
        <w:tc>
          <w:tcPr>
            <w:tcW w:w="5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艺术</w:t>
            </w:r>
          </w:p>
        </w:tc>
        <w:tc>
          <w:tcPr>
            <w:tcW w:w="14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5月19日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8:00-11:30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13:30-16:30</w:t>
            </w: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1.自选曲目（限3分钟内）。考查中评委有权打断考生的演奏，并指定考生演奏自选作品中的任何一个段落。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2.视奏。两个升降号以内，4至6个乐句（限读谱1分钟）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3.音乐基本素养。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备注：学校提供小军鼓、架子鼓、定音鼓、马林巴琴。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育英学校思聪楼三层乐团排练厅</w:t>
            </w:r>
          </w:p>
        </w:tc>
        <w:tc>
          <w:tcPr>
            <w:tcW w:w="32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冯术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68270365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声乐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1.演唱自选歌曲一首（限时3分钟以内，自备MP3格式伴奏U盘）。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2.模唱、五线谱视唱（首调、固定调唱法均可）。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3.音乐基本素养。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育英学校思问楼五层北侧音乐教室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绘画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1.自选彩铅、水彩、水粉等绘画工具，完成一幅8开纸大小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的色彩静物写生,考查时间为60分钟。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2.美术基本素养。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育英学校思问楼五层南侧美术教室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书法</w:t>
            </w:r>
          </w:p>
        </w:tc>
        <w:tc>
          <w:tcPr>
            <w:tcW w:w="3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1.自选字帖，①临写1—2种书体，字数不限；②完成一幅集字创作，字数不限。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要求：以上项目二选一，尺寸为四尺宣纸三裁。毛笔、墨汁和宣纸等工具由学生自备，考查时间为60分钟。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2.美术基本素养。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育英学校思问楼五层南侧美术教室</w:t>
            </w:r>
          </w:p>
        </w:tc>
        <w:tc>
          <w:tcPr>
            <w:tcW w:w="32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BFCFE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BFCFE"/>
          <w:lang w:val="en-US" w:eastAsia="zh-CN" w:bidi="ar"/>
        </w:rPr>
        <w:t>相关科室信访咨询电话：</w:t>
      </w:r>
    </w:p>
    <w:p>
      <w:pPr>
        <w:keepNext w:val="0"/>
        <w:keepLines w:val="0"/>
        <w:widowControl/>
        <w:suppressLineNumbers w:val="0"/>
        <w:shd w:val="clear" w:fill="FBFCFE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BFCFE"/>
          <w:lang w:val="en-US" w:eastAsia="zh-CN" w:bidi="ar"/>
        </w:rPr>
        <w:t>中招办：62586791</w:t>
      </w:r>
    </w:p>
    <w:p>
      <w:pPr>
        <w:keepNext w:val="0"/>
        <w:keepLines w:val="0"/>
        <w:widowControl/>
        <w:suppressLineNumbers w:val="0"/>
        <w:shd w:val="clear" w:fill="FBFCFE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BFCFE"/>
          <w:lang w:val="en-US" w:eastAsia="zh-CN" w:bidi="ar"/>
        </w:rPr>
        <w:t>美育和校外教育科：88487345（艺术、科技）</w:t>
      </w:r>
    </w:p>
    <w:p>
      <w:pPr>
        <w:keepNext w:val="0"/>
        <w:keepLines w:val="0"/>
        <w:widowControl/>
        <w:suppressLineNumbers w:val="0"/>
        <w:shd w:val="clear" w:fill="FBFCFE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BFCFE"/>
          <w:lang w:val="en-US" w:eastAsia="zh-CN" w:bidi="ar"/>
        </w:rPr>
        <w:t>体育和健康教育科：88487352（体育）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1"/>
    <w:rsid w:val="00146B11"/>
    <w:rsid w:val="00301E20"/>
    <w:rsid w:val="00735F4D"/>
    <w:rsid w:val="384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</Words>
  <Characters>43</Characters>
  <Lines>1</Lines>
  <Paragraphs>1</Paragraphs>
  <TotalTime>0</TotalTime>
  <ScaleCrop>false</ScaleCrop>
  <LinksUpToDate>false</LinksUpToDate>
  <CharactersWithSpaces>49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2018-05-08T03:46:00Z</dcterms:created>
  <dc:creator>34181</dc:creator>
  <cp:lastModifiedBy>网络部-贾丽荣</cp:lastModifiedBy>
  <dcterms:modified xsi:type="dcterms:W3CDTF">2018-05-11T03:03:06Z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