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rFonts w:hint="eastAsia" w:asciiTheme="minorEastAsia" w:hAnsiTheme="minorEastAsia" w:cstheme="minorEastAsia"/>
          <w:sz w:val="44"/>
          <w:szCs w:val="44"/>
        </w:rPr>
        <w:t>Windows</w:t>
      </w:r>
      <w:r>
        <w:rPr>
          <w:rFonts w:hint="eastAsia" w:asciiTheme="minorEastAsia" w:hAnsiTheme="minorEastAsia" w:cstheme="minorEastAsia"/>
          <w:sz w:val="44"/>
          <w:szCs w:val="44"/>
          <w:lang w:val="en-US" w:eastAsia="zh-CN"/>
        </w:rPr>
        <w:t xml:space="preserve"> </w:t>
      </w:r>
      <w:r>
        <w:rPr>
          <w:rFonts w:hint="default" w:asciiTheme="minorEastAsia" w:hAnsiTheme="minorEastAsia" w:cstheme="minorEastAsia"/>
          <w:sz w:val="44"/>
          <w:szCs w:val="44"/>
          <w:lang w:eastAsia="zh-CN"/>
        </w:rPr>
        <w:t>系统</w:t>
      </w:r>
      <w:r>
        <w:rPr>
          <w:rFonts w:hint="eastAsia" w:asciiTheme="minorEastAsia" w:hAnsiTheme="minorEastAsia" w:cstheme="minorEastAsia"/>
          <w:sz w:val="44"/>
          <w:szCs w:val="44"/>
        </w:rPr>
        <w:t>如何卸载软件</w:t>
      </w:r>
    </w:p>
    <w:p>
      <w:pPr>
        <w:rPr>
          <w:rFonts w:asciiTheme="minorEastAsia" w:hAnsiTheme="minorEastAsia" w:cstheme="minorEastAsia"/>
          <w:sz w:val="28"/>
          <w:szCs w:val="28"/>
        </w:rPr>
      </w:pPr>
    </w:p>
    <w:p>
      <w:pPr>
        <w:ind w:firstLine="420"/>
        <w:rPr>
          <w:rFonts w:hint="eastAsia" w:asciiTheme="minorEastAsia" w:hAnsiTheme="minorEastAsia" w:cstheme="minorEastAsia"/>
          <w:sz w:val="28"/>
          <w:szCs w:val="28"/>
        </w:rPr>
      </w:pPr>
      <w:r>
        <w:rPr>
          <w:rFonts w:hint="eastAsia" w:asciiTheme="minorEastAsia" w:hAnsiTheme="minorEastAsia" w:cstheme="minorEastAsia"/>
          <w:sz w:val="28"/>
          <w:szCs w:val="28"/>
        </w:rPr>
        <w:t>今年软件经过了全新升级，参加今年的甄别需要先把去年的软件卸载后重新在官方网站下载安装新的软件。</w:t>
      </w:r>
    </w:p>
    <w:p>
      <w:pPr>
        <w:ind w:firstLine="420"/>
        <w:rPr>
          <w:rFonts w:hint="eastAsia" w:asciiTheme="minorEastAsia" w:hAnsiTheme="minorEastAsia" w:cstheme="minorEastAsia"/>
          <w:sz w:val="28"/>
          <w:szCs w:val="28"/>
        </w:rPr>
      </w:pPr>
    </w:p>
    <w:p>
      <w:pPr>
        <w:numPr>
          <w:ilvl w:val="0"/>
          <w:numId w:val="1"/>
        </w:numPr>
        <w:rPr>
          <w:rFonts w:hint="default" w:asciiTheme="minorEastAsia" w:hAnsiTheme="minorEastAsia" w:cstheme="minorEastAsia"/>
          <w:sz w:val="28"/>
          <w:szCs w:val="28"/>
        </w:rPr>
      </w:pPr>
      <w:r>
        <w:rPr>
          <w:rFonts w:hint="default" w:asciiTheme="minorEastAsia" w:hAnsiTheme="minorEastAsia" w:cstheme="minorEastAsia"/>
          <w:sz w:val="28"/>
          <w:szCs w:val="28"/>
        </w:rPr>
        <w:t>在桌面右键点击计算机图标，选择属性进入系统信息页。</w:t>
      </w:r>
    </w:p>
    <w:p>
      <w:pPr>
        <w:widowControl w:val="0"/>
        <w:numPr>
          <w:ilvl w:val="0"/>
          <w:numId w:val="0"/>
        </w:numPr>
        <w:jc w:val="center"/>
        <w:rPr>
          <w:rFonts w:hint="eastAsia" w:asciiTheme="minorEastAsia" w:hAnsiTheme="minorEastAsia" w:cstheme="minorEastAsia"/>
          <w:sz w:val="28"/>
          <w:szCs w:val="28"/>
        </w:rPr>
      </w:pPr>
      <w:r>
        <w:drawing>
          <wp:inline distT="0" distB="0" distL="114300" distR="114300">
            <wp:extent cx="2621915" cy="2679700"/>
            <wp:effectExtent l="0" t="0" r="1968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621915" cy="2679700"/>
                    </a:xfrm>
                    <a:prstGeom prst="rect">
                      <a:avLst/>
                    </a:prstGeom>
                    <a:noFill/>
                    <a:ln w="9525">
                      <a:noFill/>
                    </a:ln>
                  </pic:spPr>
                </pic:pic>
              </a:graphicData>
            </a:graphic>
          </wp:inline>
        </w:drawing>
      </w:r>
    </w:p>
    <w:p>
      <w:pPr>
        <w:numPr>
          <w:ilvl w:val="0"/>
          <w:numId w:val="1"/>
        </w:numPr>
        <w:rPr>
          <w:rFonts w:hint="default" w:asciiTheme="minorEastAsia" w:hAnsiTheme="minorEastAsia" w:cstheme="minorEastAsia"/>
          <w:sz w:val="28"/>
          <w:szCs w:val="28"/>
        </w:rPr>
      </w:pPr>
      <w:r>
        <w:rPr>
          <w:rFonts w:hint="default" w:asciiTheme="minorEastAsia" w:hAnsiTheme="minorEastAsia" w:cstheme="minorEastAsia"/>
          <w:sz w:val="28"/>
          <w:szCs w:val="28"/>
        </w:rPr>
        <w:t>在系统信息页点击左侧控制面板进入控制面板页</w:t>
      </w:r>
    </w:p>
    <w:p>
      <w:pPr>
        <w:widowControl w:val="0"/>
        <w:numPr>
          <w:ilvl w:val="0"/>
          <w:numId w:val="0"/>
        </w:numPr>
        <w:jc w:val="center"/>
        <w:rPr>
          <w:rFonts w:hint="eastAsia" w:asciiTheme="minorEastAsia" w:hAnsiTheme="minorEastAsia" w:cstheme="minorEastAsia"/>
          <w:sz w:val="28"/>
          <w:szCs w:val="28"/>
        </w:rPr>
      </w:pPr>
      <w:r>
        <w:drawing>
          <wp:inline distT="0" distB="0" distL="114300" distR="114300">
            <wp:extent cx="2745105" cy="2280285"/>
            <wp:effectExtent l="0" t="0" r="2349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745105" cy="2280285"/>
                    </a:xfrm>
                    <a:prstGeom prst="rect">
                      <a:avLst/>
                    </a:prstGeom>
                    <a:noFill/>
                    <a:ln w="9525">
                      <a:noFill/>
                    </a:ln>
                  </pic:spPr>
                </pic:pic>
              </a:graphicData>
            </a:graphic>
          </wp:inline>
        </w:drawing>
      </w:r>
    </w:p>
    <w:p>
      <w:pPr>
        <w:rPr>
          <w:rFonts w:asciiTheme="minorEastAsia" w:hAnsiTheme="minorEastAsia" w:cstheme="minorEastAsia"/>
          <w:sz w:val="28"/>
          <w:szCs w:val="28"/>
        </w:rPr>
      </w:pPr>
      <w:r>
        <w:rPr>
          <w:rFonts w:hint="default" w:asciiTheme="minorEastAsia" w:hAnsiTheme="minorEastAsia" w:cstheme="minorEastAsia"/>
          <w:sz w:val="28"/>
          <w:szCs w:val="28"/>
        </w:rPr>
        <w:t>进入控制面板页后查看方式选择类别，</w:t>
      </w:r>
      <w:r>
        <w:rPr>
          <w:rFonts w:hint="eastAsia" w:asciiTheme="minorEastAsia" w:hAnsiTheme="minorEastAsia" w:cstheme="minorEastAsia"/>
          <w:sz w:val="28"/>
          <w:szCs w:val="28"/>
        </w:rPr>
        <w:t>选择“程序和功能”或“程序”。</w:t>
      </w:r>
    </w:p>
    <w:p>
      <w:pPr>
        <w:jc w:val="center"/>
        <w:rPr>
          <w:rFonts w:asciiTheme="minorEastAsia" w:hAnsiTheme="minorEastAsia" w:cstheme="minorEastAsia"/>
          <w:sz w:val="28"/>
          <w:szCs w:val="28"/>
        </w:rPr>
      </w:pPr>
      <w:r>
        <w:rPr>
          <w:rFonts w:hint="eastAsia" w:asciiTheme="minorEastAsia" w:hAnsiTheme="minorEastAsia" w:cstheme="minorEastAsia"/>
          <w:sz w:val="28"/>
          <w:szCs w:val="28"/>
        </w:rPr>
        <w:drawing>
          <wp:inline distT="0" distB="0" distL="0" distR="0">
            <wp:extent cx="4997450" cy="2326640"/>
            <wp:effectExtent l="0" t="0" r="12700" b="165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7450" cy="2326640"/>
                    </a:xfrm>
                    <a:prstGeom prst="rect">
                      <a:avLst/>
                    </a:prstGeom>
                  </pic:spPr>
                </pic:pic>
              </a:graphicData>
            </a:graphic>
          </wp:inline>
        </w:drawing>
      </w:r>
    </w:p>
    <w:p>
      <w:pPr>
        <w:rPr>
          <w:rFonts w:hint="eastAsia" w:asciiTheme="minorEastAsia" w:hAnsiTheme="minorEastAsia" w:cstheme="minorEastAsia"/>
          <w:sz w:val="28"/>
          <w:szCs w:val="28"/>
        </w:rPr>
      </w:pPr>
      <w:r>
        <w:rPr>
          <w:rFonts w:hint="eastAsia" w:asciiTheme="minorEastAsia" w:hAnsiTheme="minorEastAsia" w:cstheme="minorEastAsia"/>
          <w:sz w:val="28"/>
          <w:szCs w:val="28"/>
        </w:rPr>
        <w:t>2、找到</w:t>
      </w:r>
      <w:r>
        <w:rPr>
          <w:rFonts w:hint="default" w:asciiTheme="minorEastAsia" w:hAnsiTheme="minorEastAsia" w:cstheme="minorEastAsia"/>
          <w:sz w:val="28"/>
          <w:szCs w:val="28"/>
        </w:rPr>
        <w:t>要卸载的软件，</w:t>
      </w:r>
      <w:r>
        <w:rPr>
          <w:rFonts w:hint="eastAsia" w:asciiTheme="minorEastAsia" w:hAnsiTheme="minorEastAsia" w:cstheme="minorEastAsia"/>
          <w:sz w:val="28"/>
          <w:szCs w:val="28"/>
        </w:rPr>
        <w:t>鼠标右击，选择“卸载程序”。</w:t>
      </w:r>
    </w:p>
    <w:p>
      <w:pPr>
        <w:jc w:val="center"/>
        <w:rPr>
          <w:rFonts w:asciiTheme="minorEastAsia" w:hAnsiTheme="minorEastAsia" w:cstheme="minorEastAsia"/>
          <w:sz w:val="28"/>
          <w:szCs w:val="28"/>
        </w:rPr>
      </w:pPr>
      <w:r>
        <w:rPr>
          <w:rFonts w:hint="eastAsia" w:asciiTheme="minorEastAsia" w:hAnsiTheme="minorEastAsia" w:cstheme="minorEastAsia"/>
          <w:sz w:val="28"/>
          <w:szCs w:val="28"/>
        </w:rPr>
        <w:drawing>
          <wp:inline distT="0" distB="0" distL="0" distR="0">
            <wp:extent cx="3791585" cy="1613535"/>
            <wp:effectExtent l="0" t="0" r="18415" b="1206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1585" cy="1613535"/>
                    </a:xfrm>
                    <a:prstGeom prst="rect">
                      <a:avLst/>
                    </a:prstGeom>
                  </pic:spPr>
                </pic:pic>
              </a:graphicData>
            </a:graphic>
          </wp:inline>
        </w:drawing>
      </w:r>
    </w:p>
    <w:p>
      <w:pPr>
        <w:rPr>
          <w:rFonts w:asciiTheme="minorEastAsia" w:hAnsiTheme="minorEastAsia" w:cstheme="minorEastAsia"/>
          <w:sz w:val="28"/>
          <w:szCs w:val="28"/>
        </w:rPr>
      </w:pPr>
      <w:r>
        <w:rPr>
          <w:rFonts w:hint="eastAsia" w:asciiTheme="minorEastAsia" w:hAnsiTheme="minorEastAsia" w:cstheme="minorEastAsia"/>
          <w:sz w:val="28"/>
          <w:szCs w:val="28"/>
        </w:rPr>
        <w:t>3、等待提示卸载完成。</w:t>
      </w:r>
    </w:p>
    <w:p>
      <w:pPr>
        <w:jc w:val="center"/>
        <w:rPr>
          <w:rFonts w:hint="eastAsia" w:asciiTheme="minorEastAsia" w:hAnsiTheme="minorEastAsia" w:cstheme="minorEastAsia"/>
          <w:sz w:val="28"/>
          <w:szCs w:val="28"/>
        </w:rPr>
      </w:pPr>
      <w:r>
        <w:rPr>
          <w:rFonts w:hint="eastAsia" w:asciiTheme="minorEastAsia" w:hAnsiTheme="minorEastAsia" w:cstheme="minorEastAsia"/>
          <w:sz w:val="28"/>
          <w:szCs w:val="28"/>
        </w:rPr>
        <w:drawing>
          <wp:inline distT="0" distB="0" distL="0" distR="0">
            <wp:extent cx="3272790" cy="2351405"/>
            <wp:effectExtent l="0" t="0" r="3810" b="1079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2790" cy="2351405"/>
                    </a:xfrm>
                    <a:prstGeom prst="rect">
                      <a:avLst/>
                    </a:prstGeom>
                  </pic:spPr>
                </pic:pic>
              </a:graphicData>
            </a:graphic>
          </wp:inline>
        </w:drawing>
      </w:r>
    </w:p>
    <w:p>
      <w:pPr>
        <w:jc w:val="center"/>
        <w:rPr>
          <w:rFonts w:hint="eastAsia" w:asciiTheme="minorEastAsia" w:hAnsiTheme="minorEastAsia" w:cstheme="minorEastAsia"/>
          <w:sz w:val="28"/>
          <w:szCs w:val="28"/>
        </w:rPr>
      </w:pPr>
    </w:p>
    <w:p>
      <w:pPr>
        <w:pStyle w:val="6"/>
        <w:keepNext w:val="0"/>
        <w:keepLines w:val="0"/>
        <w:widowControl/>
        <w:suppressLineNumbers w:val="0"/>
        <w:rPr>
          <w:rFonts w:hint="eastAsia" w:asciiTheme="minorEastAsia" w:hAnsiTheme="minorEastAsia" w:eastAsiaTheme="minorEastAsia" w:cstheme="minorEastAsia"/>
          <w:color w:val="000000" w:themeColor="text1"/>
          <w:kern w:val="2"/>
          <w:sz w:val="21"/>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4"/>
          <w:lang w:val="en-US" w:eastAsia="zh-CN" w:bidi="ar-SA"/>
          <w14:textFill>
            <w14:solidFill>
              <w14:schemeClr w14:val="tx1"/>
            </w14:solidFill>
          </w14:textFill>
        </w:rPr>
        <w:t>如通过以上描述仍仍</w:t>
      </w:r>
      <w:r>
        <w:rPr>
          <w:rFonts w:hint="eastAsia" w:asciiTheme="minorEastAsia" w:hAnsiTheme="minorEastAsia" w:eastAsiaTheme="minorEastAsia" w:cstheme="minorEastAsia"/>
          <w:color w:val="000000" w:themeColor="text1"/>
          <w:kern w:val="2"/>
          <w:sz w:val="21"/>
          <w:szCs w:val="24"/>
          <w:lang w:eastAsia="zh-CN" w:bidi="ar-SA"/>
          <w14:textFill>
            <w14:solidFill>
              <w14:schemeClr w14:val="tx1"/>
            </w14:solidFill>
          </w14:textFill>
        </w:rPr>
        <w:t>不了解如何卸载软件</w:t>
      </w:r>
      <w:r>
        <w:rPr>
          <w:rFonts w:hint="eastAsia" w:asciiTheme="minorEastAsia" w:hAnsiTheme="minorEastAsia" w:eastAsiaTheme="minorEastAsia" w:cstheme="minorEastAsia"/>
          <w:color w:val="000000" w:themeColor="text1"/>
          <w:kern w:val="2"/>
          <w:sz w:val="21"/>
          <w:szCs w:val="24"/>
          <w:lang w:val="en-US" w:eastAsia="zh-CN" w:bidi="ar-SA"/>
          <w14:textFill>
            <w14:solidFill>
              <w14:schemeClr w14:val="tx1"/>
            </w14:solidFill>
          </w14:textFill>
        </w:rPr>
        <w:t>，请点击链接https://bazhong-videos.oss-cn-beijing.aliyuncs.com/Windows%20%E5%A6%82%E4%BD%95%E5%8D%B8%E8%BD%BD%E8%BD%AF%E4%BB%B6.mp4</w:t>
      </w:r>
    </w:p>
    <w:p>
      <w:pPr>
        <w:pStyle w:val="6"/>
        <w:keepNext w:val="0"/>
        <w:keepLines w:val="0"/>
        <w:widowControl/>
        <w:suppressLineNumbers w:val="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4"/>
          <w:lang w:val="en-US" w:eastAsia="zh-CN" w:bidi="ar-SA"/>
          <w14:textFill>
            <w14:solidFill>
              <w14:schemeClr w14:val="tx1"/>
            </w14:solidFill>
          </w14:textFill>
        </w:rPr>
        <w:t>观看详细视频讲解。</w:t>
      </w:r>
    </w:p>
    <w:p>
      <w:pP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该方法为Windows系统通用的</w:t>
      </w:r>
      <w:r>
        <w:rPr>
          <w:rFonts w:hint="default" w:asciiTheme="minorEastAsia" w:hAnsiTheme="minorEastAsia" w:cstheme="minorEastAsia"/>
          <w:color w:val="000000" w:themeColor="text1"/>
          <w14:textFill>
            <w14:solidFill>
              <w14:schemeClr w14:val="tx1"/>
            </w14:solidFill>
          </w14:textFill>
        </w:rPr>
        <w:t>软件卸载</w:t>
      </w:r>
      <w:r>
        <w:rPr>
          <w:rFonts w:hint="eastAsia" w:asciiTheme="minorEastAsia" w:hAnsiTheme="minorEastAsia" w:eastAsiaTheme="minorEastAsia" w:cstheme="minorEastAsia"/>
          <w:color w:val="000000" w:themeColor="text1"/>
          <w14:textFill>
            <w14:solidFill>
              <w14:schemeClr w14:val="tx1"/>
            </w14:solidFill>
          </w14:textFill>
        </w:rPr>
        <w:t>方法，可能会因为电脑机型多样性及系统所安装防护软件等不可预见的原因导致以上方法</w:t>
      </w:r>
      <w:r>
        <w:rPr>
          <w:rFonts w:hint="default" w:asciiTheme="minorEastAsia" w:hAnsiTheme="minorEastAsia" w:cstheme="minorEastAsia"/>
          <w:color w:val="000000" w:themeColor="text1"/>
          <w14:textFill>
            <w14:solidFill>
              <w14:schemeClr w14:val="tx1"/>
            </w14:solidFill>
          </w14:textFill>
        </w:rPr>
        <w:t>不可用或</w:t>
      </w:r>
      <w:r>
        <w:rPr>
          <w:rFonts w:hint="eastAsia" w:asciiTheme="minorEastAsia" w:hAnsiTheme="minorEastAsia" w:eastAsiaTheme="minorEastAsia" w:cstheme="minorEastAsia"/>
          <w:color w:val="000000" w:themeColor="text1"/>
          <w14:textFill>
            <w14:solidFill>
              <w14:schemeClr w14:val="tx1"/>
            </w14:solidFill>
          </w14:textFill>
        </w:rPr>
        <w:t>不生效，</w:t>
      </w:r>
      <w:r>
        <w:rPr>
          <w:rFonts w:hint="default" w:asciiTheme="minorEastAsia" w:hAnsiTheme="minorEastAsia" w:cstheme="minorEastAsia"/>
          <w:color w:val="000000" w:themeColor="text1"/>
          <w14:textFill>
            <w14:solidFill>
              <w14:schemeClr w14:val="tx1"/>
            </w14:solidFill>
          </w14:textFill>
        </w:rPr>
        <w:t>建议通过网络查找其他解决方法</w:t>
      </w:r>
      <w:r>
        <w:rPr>
          <w:rFonts w:hint="eastAsia" w:asciiTheme="minorEastAsia" w:hAnsiTheme="minorEastAsia" w:eastAsiaTheme="minorEastAsia" w:cstheme="minorEastAsia"/>
          <w:color w:val="000000" w:themeColor="text1"/>
          <w14:textFill>
            <w14:solidFill>
              <w14:schemeClr w14:val="tx1"/>
            </w14:solidFill>
          </w14:textFill>
        </w:rPr>
        <w:t>。</w:t>
      </w:r>
    </w:p>
    <w:p>
      <w:pPr>
        <w:jc w:val="both"/>
        <w:rPr>
          <w:rFonts w:hint="eastAsia" w:asciiTheme="minorEastAsia" w:hAnsiTheme="minorEastAsia" w:cstheme="minor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auto"/>
    <w:pitch w:val="default"/>
    <w:sig w:usb0="00000000" w:usb1="00000000" w:usb2="00000009" w:usb3="00000000" w:csb0="200001FF"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Microsoft Yahei">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E96F4"/>
    <w:multiLevelType w:val="singleLevel"/>
    <w:tmpl w:val="5EFE96F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77C5F7"/>
    <w:rsid w:val="003151D2"/>
    <w:rsid w:val="0061412A"/>
    <w:rsid w:val="00A51234"/>
    <w:rsid w:val="00D03459"/>
    <w:rsid w:val="02621D02"/>
    <w:rsid w:val="0BE8319F"/>
    <w:rsid w:val="21577831"/>
    <w:rsid w:val="23FC069B"/>
    <w:rsid w:val="3AA547C7"/>
    <w:rsid w:val="3CDF02A6"/>
    <w:rsid w:val="3D860AA7"/>
    <w:rsid w:val="3DFFA3DA"/>
    <w:rsid w:val="3F6E0085"/>
    <w:rsid w:val="53523707"/>
    <w:rsid w:val="58FC381B"/>
    <w:rsid w:val="5CD339BA"/>
    <w:rsid w:val="5D97EA91"/>
    <w:rsid w:val="60633BC1"/>
    <w:rsid w:val="6ECC002D"/>
    <w:rsid w:val="71A03674"/>
    <w:rsid w:val="77C1146A"/>
    <w:rsid w:val="7ED72940"/>
    <w:rsid w:val="7FDF5A6B"/>
    <w:rsid w:val="7FFB2C5C"/>
    <w:rsid w:val="DE77C5F7"/>
    <w:rsid w:val="EFBE2E0E"/>
    <w:rsid w:val="FBAF07CC"/>
    <w:rsid w:val="FD3DC8DA"/>
    <w:rsid w:val="FF246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customStyle="1" w:styleId="5">
    <w:name w:val="列出段落1"/>
    <w:basedOn w:val="1"/>
    <w:qFormat/>
    <w:uiPriority w:val="34"/>
    <w:pPr>
      <w:ind w:firstLine="420" w:firstLineChars="200"/>
    </w:pPr>
  </w:style>
  <w:style w:type="paragraph" w:customStyle="1" w:styleId="6">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118EFF"/>
      <w:kern w:val="0"/>
      <w:sz w:val="26"/>
      <w:szCs w:val="26"/>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Words>
  <Characters>193</Characters>
  <Lines>1</Lines>
  <Paragraphs>1</Paragraphs>
  <ScaleCrop>false</ScaleCrop>
  <LinksUpToDate>false</LinksUpToDate>
  <CharactersWithSpaces>225</CharactersWithSpaces>
  <Application>WPS Office_1.2.1.1575_F1E327BC-269C-435d-A152-05C5408002CA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2020-04-17T23:43:00Z</dcterms:created>
  <dc:creator>renjiaxiong</dc:creator>
  <cp:lastModifiedBy>renjiaxiong</cp:lastModifiedBy>
  <dcterms:modified xsi:type="dcterms:W3CDTF">2020-07-03T14:55:58Z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2052-1.2.1.1575</vt:lpwstr>
  </property>
</Properties>
</file>