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8F" w:rsidRPr="005D00FB" w:rsidRDefault="003C268F" w:rsidP="003C268F">
      <w:pPr>
        <w:spacing w:line="560" w:lineRule="exact"/>
        <w:ind w:leftChars="472" w:left="991" w:rightChars="445" w:right="934"/>
        <w:jc w:val="distribute"/>
        <w:rPr>
          <w:rFonts w:ascii="方正小标宋简体" w:eastAsia="方正小标宋简体" w:hAnsi="宋体"/>
          <w:b/>
          <w:color w:val="000000"/>
          <w:sz w:val="44"/>
          <w:szCs w:val="44"/>
        </w:rPr>
      </w:pPr>
      <w:r w:rsidRPr="005D00FB">
        <w:rPr>
          <w:rFonts w:ascii="方正小标宋简体" w:eastAsia="方正小标宋简体" w:hAnsi="宋体" w:hint="eastAsia"/>
          <w:b/>
          <w:color w:val="000000"/>
          <w:sz w:val="44"/>
          <w:szCs w:val="44"/>
        </w:rPr>
        <w:t>中共石景山区委教育工作委员会</w:t>
      </w:r>
    </w:p>
    <w:p w:rsidR="003C268F" w:rsidRPr="005D00FB" w:rsidRDefault="003C268F" w:rsidP="003C268F">
      <w:pPr>
        <w:spacing w:line="560" w:lineRule="exact"/>
        <w:ind w:leftChars="472" w:left="991" w:rightChars="445" w:right="934"/>
        <w:jc w:val="distribute"/>
        <w:rPr>
          <w:rFonts w:ascii="方正小标宋简体" w:eastAsia="方正小标宋简体" w:hAnsi="宋体"/>
          <w:b/>
          <w:color w:val="000000"/>
          <w:sz w:val="44"/>
          <w:szCs w:val="44"/>
        </w:rPr>
      </w:pPr>
      <w:r w:rsidRPr="005D00FB">
        <w:rPr>
          <w:rFonts w:ascii="方正小标宋简体" w:eastAsia="方正小标宋简体" w:hAnsi="宋体" w:hint="eastAsia"/>
          <w:b/>
          <w:color w:val="000000"/>
          <w:sz w:val="44"/>
          <w:szCs w:val="44"/>
        </w:rPr>
        <w:t>石景山区教育委员会</w:t>
      </w:r>
    </w:p>
    <w:p w:rsidR="003C268F" w:rsidRPr="005D00FB" w:rsidRDefault="003C268F" w:rsidP="003C268F">
      <w:pPr>
        <w:spacing w:line="560" w:lineRule="exact"/>
        <w:ind w:leftChars="472" w:left="991" w:rightChars="445" w:right="934"/>
        <w:jc w:val="distribute"/>
        <w:rPr>
          <w:rFonts w:ascii="方正小标宋简体" w:eastAsia="方正小标宋简体" w:hAnsi="宋体"/>
          <w:b/>
          <w:color w:val="000000"/>
          <w:sz w:val="44"/>
          <w:szCs w:val="44"/>
        </w:rPr>
      </w:pPr>
      <w:r w:rsidRPr="005D00FB">
        <w:rPr>
          <w:rFonts w:ascii="方正小标宋简体" w:eastAsia="方正小标宋简体" w:hAnsi="宋体" w:hint="eastAsia"/>
          <w:b/>
          <w:color w:val="000000"/>
          <w:sz w:val="44"/>
          <w:szCs w:val="44"/>
        </w:rPr>
        <w:t>石景山区人民政府教育督导室</w:t>
      </w:r>
    </w:p>
    <w:p w:rsidR="003C268F" w:rsidRPr="005D00FB" w:rsidRDefault="003C268F" w:rsidP="003C268F">
      <w:pPr>
        <w:spacing w:line="560" w:lineRule="exact"/>
        <w:jc w:val="center"/>
        <w:rPr>
          <w:rFonts w:ascii="方正小标宋简体" w:eastAsia="方正小标宋简体"/>
          <w:b/>
          <w:color w:val="000000"/>
          <w:sz w:val="44"/>
          <w:szCs w:val="44"/>
        </w:rPr>
      </w:pPr>
      <w:bookmarkStart w:id="0" w:name="_GoBack"/>
      <w:r w:rsidRPr="005D00FB">
        <w:rPr>
          <w:rFonts w:ascii="方正小标宋简体" w:eastAsia="方正小标宋简体" w:hint="eastAsia"/>
          <w:b/>
          <w:color w:val="000000"/>
          <w:sz w:val="44"/>
          <w:szCs w:val="44"/>
        </w:rPr>
        <w:t>2017年工作要点</w:t>
      </w:r>
    </w:p>
    <w:bookmarkEnd w:id="0"/>
    <w:p w:rsidR="003C268F" w:rsidRPr="005D00FB" w:rsidRDefault="003C268F" w:rsidP="003C268F">
      <w:pPr>
        <w:spacing w:line="560" w:lineRule="exact"/>
        <w:ind w:firstLine="645"/>
        <w:rPr>
          <w:rFonts w:ascii="仿宋_GB2312" w:eastAsia="仿宋_GB2312" w:hAnsi="Times New Roman" w:cs="仿宋_GB2312"/>
          <w:color w:val="000000"/>
          <w:sz w:val="32"/>
          <w:szCs w:val="32"/>
        </w:rPr>
      </w:pPr>
    </w:p>
    <w:p w:rsidR="003C268F" w:rsidRPr="005D00FB" w:rsidRDefault="003C268F" w:rsidP="003C268F">
      <w:pPr>
        <w:spacing w:line="560" w:lineRule="exact"/>
        <w:ind w:firstLine="645"/>
        <w:rPr>
          <w:rFonts w:ascii="仿宋_GB2312" w:eastAsia="仿宋_GB2312" w:hAnsi="黑体" w:cs="仿宋_GB2312"/>
          <w:color w:val="000000"/>
          <w:sz w:val="32"/>
          <w:szCs w:val="32"/>
        </w:rPr>
      </w:pPr>
      <w:r w:rsidRPr="005D00FB">
        <w:rPr>
          <w:rFonts w:ascii="仿宋_GB2312" w:eastAsia="仿宋_GB2312" w:hAnsi="Times New Roman" w:cs="仿宋_GB2312" w:hint="eastAsia"/>
          <w:color w:val="000000"/>
          <w:sz w:val="32"/>
          <w:szCs w:val="32"/>
        </w:rPr>
        <w:t>2017年是实施“十三五”规划承前启后的重要之年，是“八个高端体系”建设取得第一阶段重点突破的关键之年，也是新一届政府的开局之年。</w:t>
      </w:r>
      <w:r w:rsidRPr="005D00FB">
        <w:rPr>
          <w:rFonts w:ascii="黑体" w:eastAsia="黑体" w:hAnsi="黑体" w:cs="黑体" w:hint="eastAsia"/>
          <w:color w:val="000000"/>
          <w:sz w:val="32"/>
          <w:szCs w:val="32"/>
        </w:rPr>
        <w:t>全区教育工作的总体要求</w:t>
      </w:r>
      <w:r w:rsidRPr="005D00FB">
        <w:rPr>
          <w:rFonts w:ascii="仿宋_GB2312" w:eastAsia="仿宋_GB2312" w:hAnsi="黑体" w:cs="仿宋_GB2312" w:hint="eastAsia"/>
          <w:color w:val="000000"/>
          <w:sz w:val="32"/>
          <w:szCs w:val="32"/>
        </w:rPr>
        <w:t>是：以马克思列宁主义、毛泽东思想、邓小平理论、“三个代表”重要思想、科学发展观为指导，全面贯彻党的十八大、十八届三中、四中、五中、六中全会和习近平总书记系列重要讲话精神，认真落实区十二次党代会精神，</w:t>
      </w:r>
      <w:r w:rsidRPr="005D00FB">
        <w:rPr>
          <w:rFonts w:ascii="仿宋_GB2312" w:eastAsia="仿宋_GB2312" w:cs="仿宋_GB2312" w:hint="eastAsia"/>
          <w:color w:val="000000"/>
          <w:sz w:val="32"/>
          <w:szCs w:val="32"/>
        </w:rPr>
        <w:t>牢固树立创新、协调、绿色、开放、共享的发展理念，积极融入京津冀协同发展大局，紧紧围绕区委区政府战略部署和“八个高端体系”建设第一阶段目标任务，以党建统领为法宝，以改革创新为动力，以依法治教为保障，以立德树人为根本任务，深化教育综合改革，努力办好人民满意的教育，不断开创区域教育科学发展的新局面。</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一、坚持全面从严治党，为区域教育改革发展提供坚强保证</w:t>
      </w:r>
    </w:p>
    <w:p w:rsidR="003C268F" w:rsidRPr="005D00FB" w:rsidRDefault="003C268F" w:rsidP="003C268F">
      <w:pPr>
        <w:spacing w:line="560" w:lineRule="exact"/>
        <w:ind w:leftChars="50" w:left="105" w:firstLineChars="200" w:firstLine="640"/>
        <w:rPr>
          <w:rFonts w:ascii="仿宋_GB2312" w:eastAsia="仿宋_GB2312" w:hAnsi="黑体"/>
          <w:bCs/>
          <w:color w:val="000000"/>
          <w:sz w:val="32"/>
          <w:szCs w:val="32"/>
        </w:rPr>
      </w:pPr>
      <w:r w:rsidRPr="005D00FB">
        <w:rPr>
          <w:rFonts w:ascii="仿宋_GB2312" w:eastAsia="仿宋_GB2312" w:hAnsi="黑体" w:cs="仿宋_GB2312"/>
          <w:color w:val="000000"/>
          <w:sz w:val="32"/>
          <w:szCs w:val="32"/>
        </w:rPr>
        <w:t>1.</w:t>
      </w:r>
      <w:r w:rsidRPr="005D00FB">
        <w:rPr>
          <w:rFonts w:ascii="仿宋_GB2312" w:eastAsia="仿宋_GB2312" w:hAnsi="黑体" w:cs="仿宋_GB2312" w:hint="eastAsia"/>
          <w:color w:val="000000"/>
          <w:sz w:val="32"/>
          <w:szCs w:val="32"/>
        </w:rPr>
        <w:t>加强思想政治建设。坚持把党的思想建设放在首位，按照中央和市委有关要求，组织教育系统深入学习党的十八届六中全会精神和十九大精神，加强对基层学习贯彻工作的指导。深入推进全系统党性、党风、党纪学习教育，把全面从严治党、</w:t>
      </w:r>
      <w:r w:rsidRPr="005D00FB">
        <w:rPr>
          <w:rFonts w:ascii="仿宋_GB2312" w:eastAsia="仿宋_GB2312" w:hAnsi="黑体" w:cs="仿宋_GB2312" w:hint="eastAsia"/>
          <w:color w:val="000000"/>
          <w:sz w:val="32"/>
          <w:szCs w:val="32"/>
        </w:rPr>
        <w:lastRenderedPageBreak/>
        <w:t>中央八项规定精神转变为思想自觉和行动自觉，进一步增强广大党员的政治意识、大局意识、核心意识、看齐意识。</w:t>
      </w:r>
      <w:r w:rsidRPr="005D00FB">
        <w:rPr>
          <w:rFonts w:ascii="仿宋_GB2312" w:eastAsia="仿宋_GB2312" w:hAnsi="黑体" w:hint="eastAsia"/>
          <w:bCs/>
          <w:color w:val="000000"/>
          <w:sz w:val="32"/>
          <w:szCs w:val="32"/>
        </w:rPr>
        <w:t>深化“两学一做”学习教育，高质量、高标准完成各级领导班子民主生活会及党员组织生活会。充分发挥处级领导联系基层工作机制及“两学一做”督导组的监督作用，抓好突出问题整改，强化基层党员干部作风建设。</w:t>
      </w:r>
    </w:p>
    <w:p w:rsidR="003C268F" w:rsidRPr="005D00FB" w:rsidRDefault="003C268F" w:rsidP="003C268F">
      <w:pPr>
        <w:spacing w:line="560" w:lineRule="exact"/>
        <w:ind w:firstLine="643"/>
        <w:rPr>
          <w:rFonts w:ascii="仿宋_GB2312" w:eastAsia="仿宋_GB2312" w:hAnsi="仿宋" w:cs="仿宋_GB2312"/>
          <w:color w:val="000000"/>
          <w:sz w:val="32"/>
          <w:szCs w:val="32"/>
        </w:rPr>
      </w:pPr>
      <w:r w:rsidRPr="005D00FB">
        <w:rPr>
          <w:rFonts w:ascii="仿宋_GB2312" w:eastAsia="仿宋_GB2312" w:hAnsi="黑体" w:cs="仿宋_GB2312"/>
          <w:color w:val="000000"/>
          <w:sz w:val="32"/>
          <w:szCs w:val="32"/>
        </w:rPr>
        <w:t>2.</w:t>
      </w:r>
      <w:r w:rsidRPr="005D00FB">
        <w:rPr>
          <w:rFonts w:ascii="仿宋_GB2312" w:eastAsia="仿宋_GB2312" w:hAnsi="黑体" w:cs="仿宋_GB2312" w:hint="eastAsia"/>
          <w:color w:val="000000"/>
          <w:sz w:val="32"/>
          <w:szCs w:val="32"/>
        </w:rPr>
        <w:t>加强领导班子和干部队伍建设。严格遵照党政领导干部选拔任用工作条例，</w:t>
      </w:r>
      <w:r w:rsidRPr="005D00FB">
        <w:rPr>
          <w:rFonts w:ascii="仿宋_GB2312" w:eastAsia="仿宋_GB2312" w:hAnsi="仿宋" w:cs="仿宋_GB2312" w:hint="eastAsia"/>
          <w:color w:val="000000"/>
          <w:sz w:val="32"/>
          <w:szCs w:val="32"/>
        </w:rPr>
        <w:t>实行干部选拔任用全程纪实制度。进一步推进校级、机关科级干部选拔任用工作科学化、规范化，提高选人用人的公信度。切实推进基层党组织书记和校长交叉任职工作。完善机关干部实绩档案制度。研究制定《教育系统领导班子和领导干部考核办法》，将考核结果作为干部选拔任用、培养教育、管理监督和激励约束的重要依据。加大区内校际</w:t>
      </w:r>
      <w:proofErr w:type="gramStart"/>
      <w:r w:rsidRPr="005D00FB">
        <w:rPr>
          <w:rFonts w:ascii="仿宋_GB2312" w:eastAsia="仿宋_GB2312" w:hAnsi="仿宋" w:cs="仿宋_GB2312" w:hint="eastAsia"/>
          <w:color w:val="000000"/>
          <w:sz w:val="32"/>
          <w:szCs w:val="32"/>
        </w:rPr>
        <w:t>间干部</w:t>
      </w:r>
      <w:proofErr w:type="gramEnd"/>
      <w:r w:rsidRPr="005D00FB">
        <w:rPr>
          <w:rFonts w:ascii="仿宋_GB2312" w:eastAsia="仿宋_GB2312" w:hAnsi="仿宋" w:cs="仿宋_GB2312" w:hint="eastAsia"/>
          <w:color w:val="000000"/>
          <w:sz w:val="32"/>
          <w:szCs w:val="32"/>
        </w:rPr>
        <w:t>调整和交流力度，促进中青年人才的多平台培养和锻炼，增强教育系统干部队伍活力。</w:t>
      </w:r>
    </w:p>
    <w:p w:rsidR="003C268F" w:rsidRPr="005D00FB" w:rsidRDefault="003C268F" w:rsidP="003C268F">
      <w:pPr>
        <w:spacing w:line="560" w:lineRule="exact"/>
        <w:ind w:firstLineChars="200" w:firstLine="640"/>
        <w:rPr>
          <w:rFonts w:ascii="仿宋_GB2312" w:eastAsia="仿宋_GB2312" w:hAnsi="黑体" w:cs="仿宋_GB2312"/>
          <w:color w:val="000000"/>
          <w:sz w:val="32"/>
          <w:szCs w:val="32"/>
        </w:rPr>
      </w:pPr>
      <w:r w:rsidRPr="005D00FB">
        <w:rPr>
          <w:rFonts w:ascii="仿宋_GB2312" w:eastAsia="仿宋_GB2312" w:hAnsi="黑体" w:cs="仿宋_GB2312"/>
          <w:color w:val="000000"/>
          <w:sz w:val="32"/>
          <w:szCs w:val="32"/>
        </w:rPr>
        <w:t>3.</w:t>
      </w:r>
      <w:r w:rsidRPr="005D00FB">
        <w:rPr>
          <w:rFonts w:ascii="仿宋_GB2312" w:eastAsia="仿宋_GB2312" w:hAnsi="黑体" w:cs="仿宋_GB2312" w:hint="eastAsia"/>
          <w:color w:val="000000"/>
          <w:sz w:val="32"/>
          <w:szCs w:val="32"/>
        </w:rPr>
        <w:t>加强基层党组织建设。严格实施党的组织生活制度，</w:t>
      </w:r>
      <w:r w:rsidRPr="005D00FB">
        <w:rPr>
          <w:rFonts w:ascii="仿宋_GB2312" w:eastAsia="仿宋_GB2312" w:hAnsi="黑体" w:hint="eastAsia"/>
          <w:color w:val="000000"/>
          <w:sz w:val="32"/>
          <w:szCs w:val="32"/>
        </w:rPr>
        <w:t>落实“三会一课”制度，通过党建工作视导、调研、科学管理评价等方式，推动基层学校党组织制度建设系统化、规范化。积极</w:t>
      </w:r>
      <w:r w:rsidRPr="005D00FB">
        <w:rPr>
          <w:rFonts w:ascii="仿宋_GB2312" w:eastAsia="仿宋_GB2312" w:hAnsi="黑体" w:cs="仿宋_GB2312" w:hint="eastAsia"/>
          <w:color w:val="000000"/>
          <w:sz w:val="32"/>
          <w:szCs w:val="32"/>
        </w:rPr>
        <w:t>创新党建工作模式，</w:t>
      </w:r>
      <w:r w:rsidRPr="005D00FB">
        <w:rPr>
          <w:rFonts w:ascii="仿宋_GB2312" w:eastAsia="仿宋_GB2312" w:hAnsi="黑体" w:hint="eastAsia"/>
          <w:color w:val="000000"/>
          <w:sz w:val="32"/>
          <w:szCs w:val="32"/>
        </w:rPr>
        <w:t>组织开展基层党建创新案例评选、党建课题研修及专题研讨。贯彻落实关于加强“两新”组织党建工作的精神，将民办学校和教育培训机构流动党员纳入组织管理。充分发挥市、区两级党建示范点的引领带动作用，提升教育系统基层党建工作</w:t>
      </w:r>
      <w:r w:rsidRPr="005D00FB">
        <w:rPr>
          <w:rFonts w:ascii="仿宋_GB2312" w:eastAsia="仿宋_GB2312" w:hAnsi="黑体" w:hint="eastAsia"/>
          <w:color w:val="000000"/>
          <w:sz w:val="32"/>
          <w:szCs w:val="32"/>
        </w:rPr>
        <w:lastRenderedPageBreak/>
        <w:t>整体水平。持续开展“我是党员我承诺”、党员献课、党员服务示范岗、党员导师制、党员志愿服务队等多种活动，</w:t>
      </w:r>
      <w:r w:rsidRPr="005D00FB">
        <w:rPr>
          <w:rFonts w:ascii="仿宋_GB2312" w:eastAsia="仿宋_GB2312" w:hAnsi="黑体" w:hint="eastAsia"/>
          <w:bCs/>
          <w:color w:val="000000"/>
          <w:sz w:val="32"/>
          <w:szCs w:val="32"/>
        </w:rPr>
        <w:t>引导在职党员创先争优</w:t>
      </w:r>
      <w:r w:rsidRPr="005D00FB">
        <w:rPr>
          <w:rFonts w:ascii="仿宋_GB2312" w:eastAsia="仿宋_GB2312" w:hAnsi="黑体" w:hint="eastAsia"/>
          <w:color w:val="000000"/>
          <w:sz w:val="32"/>
          <w:szCs w:val="32"/>
        </w:rPr>
        <w:t>。</w:t>
      </w:r>
    </w:p>
    <w:p w:rsidR="003C268F" w:rsidRPr="005D00FB" w:rsidRDefault="003C268F" w:rsidP="003C268F">
      <w:pPr>
        <w:spacing w:line="560" w:lineRule="exact"/>
        <w:ind w:firstLineChars="200" w:firstLine="640"/>
        <w:rPr>
          <w:rFonts w:ascii="仿宋_GB2312" w:eastAsia="仿宋_GB2312" w:hAnsi="仿宋" w:cs="仿宋_GB2312"/>
          <w:color w:val="000000"/>
          <w:sz w:val="32"/>
          <w:szCs w:val="32"/>
        </w:rPr>
      </w:pPr>
      <w:r w:rsidRPr="005D00FB">
        <w:rPr>
          <w:rFonts w:ascii="仿宋_GB2312" w:eastAsia="仿宋_GB2312" w:hAnsi="仿宋" w:cs="仿宋_GB2312"/>
          <w:color w:val="000000"/>
          <w:sz w:val="32"/>
          <w:szCs w:val="32"/>
        </w:rPr>
        <w:t>4.</w:t>
      </w:r>
      <w:r w:rsidRPr="005D00FB">
        <w:rPr>
          <w:rFonts w:ascii="仿宋_GB2312" w:eastAsia="仿宋_GB2312" w:hAnsi="仿宋" w:cs="仿宋_GB2312" w:hint="eastAsia"/>
          <w:color w:val="000000"/>
          <w:sz w:val="32"/>
          <w:szCs w:val="32"/>
        </w:rPr>
        <w:t>全面加强师德建设。贯彻落实教育部《关于建立健全中小学师德建设长效机制的意见》，坚持把师德建设放在教师队伍建设首位，督促指导各中小学校落实师德建设长效机制的实施细则，将师德教育列入教师教育的必修内容，通过开展“师德教育月”等形式多样的主题活动，加强教师思想政治、职业理想和职业道德教育，全面提升师德水平。加大对师德先进人物的宣传表彰力度，将师德表现作为业绩考核、职称评审、岗位聘用、评优奖励的首要内容，自觉接受学生、家长和社会的监督评议。</w:t>
      </w:r>
    </w:p>
    <w:p w:rsidR="003C268F" w:rsidRPr="005D00FB" w:rsidRDefault="003C268F" w:rsidP="003C268F">
      <w:pPr>
        <w:spacing w:line="560" w:lineRule="exact"/>
        <w:ind w:firstLineChars="200" w:firstLine="640"/>
        <w:rPr>
          <w:rFonts w:ascii="仿宋_GB2312" w:eastAsia="仿宋_GB2312" w:hAnsi="仿宋" w:cs="仿宋_GB2312" w:hint="eastAsia"/>
          <w:color w:val="000000"/>
          <w:sz w:val="32"/>
          <w:szCs w:val="32"/>
        </w:rPr>
      </w:pPr>
      <w:r w:rsidRPr="005D00FB">
        <w:rPr>
          <w:rFonts w:ascii="仿宋_GB2312" w:eastAsia="仿宋_GB2312" w:hAnsi="仿宋" w:cs="仿宋_GB2312"/>
          <w:color w:val="000000"/>
          <w:sz w:val="32"/>
          <w:szCs w:val="32"/>
        </w:rPr>
        <w:t>5.</w:t>
      </w:r>
      <w:r w:rsidRPr="005D00FB">
        <w:rPr>
          <w:rFonts w:ascii="仿宋_GB2312" w:eastAsia="仿宋_GB2312" w:hAnsi="仿宋" w:cs="仿宋_GB2312" w:hint="eastAsia"/>
          <w:color w:val="000000"/>
          <w:sz w:val="32"/>
          <w:szCs w:val="32"/>
        </w:rPr>
        <w:t>抓好党风廉洁建设。</w:t>
      </w:r>
      <w:r w:rsidRPr="005D00FB">
        <w:rPr>
          <w:rFonts w:ascii="仿宋_GB2312" w:eastAsia="仿宋_GB2312" w:hAnsi="黑体" w:cs="仿宋_GB2312" w:hint="eastAsia"/>
          <w:color w:val="000000"/>
          <w:sz w:val="32"/>
          <w:szCs w:val="32"/>
        </w:rPr>
        <w:t>深入学习贯彻《中国共产党党内监督条例》和《关于新形势下党内政治生活的若干准则》，落实全面从严治党主体责任，完善责任落实机制，推动全面从严治党向基层延伸。深化廉政风险防控体系建设，不断完善一整套用制度管权、管事、管人的权力运行机制和工作推进机制，</w:t>
      </w:r>
      <w:r w:rsidRPr="005D00FB">
        <w:rPr>
          <w:rFonts w:ascii="仿宋_GB2312" w:eastAsia="仿宋_GB2312" w:hAnsi="仿宋" w:cs="仿宋_GB2312" w:hint="eastAsia"/>
          <w:color w:val="000000"/>
          <w:sz w:val="32"/>
          <w:szCs w:val="32"/>
        </w:rPr>
        <w:t>加强对重大决策部署落实情况的监督检查。继续推进基层纪律检查委员队伍建设，强化内外监督合力。</w:t>
      </w:r>
      <w:r w:rsidRPr="005D00FB">
        <w:rPr>
          <w:rFonts w:ascii="仿宋_GB2312" w:eastAsia="仿宋_GB2312" w:hAnsi="黑体" w:cs="仿宋_GB2312" w:hint="eastAsia"/>
          <w:color w:val="000000"/>
          <w:sz w:val="32"/>
          <w:szCs w:val="32"/>
        </w:rPr>
        <w:t>加强全系统廉政文化研究和宣传工作，建设法治校园和廉洁校园。</w:t>
      </w:r>
    </w:p>
    <w:p w:rsidR="003C268F" w:rsidRPr="005D00FB" w:rsidRDefault="003C268F" w:rsidP="003C268F">
      <w:pPr>
        <w:spacing w:line="560" w:lineRule="exact"/>
        <w:ind w:firstLineChars="200" w:firstLine="640"/>
        <w:rPr>
          <w:rFonts w:ascii="仿宋_GB2312" w:eastAsia="仿宋_GB2312" w:hAnsi="仿宋" w:cs="仿宋_GB2312"/>
          <w:color w:val="000000"/>
          <w:sz w:val="32"/>
          <w:szCs w:val="32"/>
        </w:rPr>
      </w:pPr>
      <w:r w:rsidRPr="005D00FB">
        <w:rPr>
          <w:rFonts w:ascii="仿宋_GB2312" w:eastAsia="仿宋_GB2312" w:hAnsi="黑体" w:cs="仿宋_GB2312"/>
          <w:color w:val="000000"/>
          <w:sz w:val="32"/>
          <w:szCs w:val="32"/>
        </w:rPr>
        <w:t>6.</w:t>
      </w:r>
      <w:r w:rsidRPr="005D00FB">
        <w:rPr>
          <w:rFonts w:ascii="仿宋_GB2312" w:eastAsia="仿宋_GB2312" w:hAnsi="仿宋" w:cs="仿宋_GB2312" w:hint="eastAsia"/>
          <w:color w:val="000000"/>
          <w:sz w:val="32"/>
          <w:szCs w:val="32"/>
        </w:rPr>
        <w:t>加强宣传和舆论引导工作。牢牢掌握意识形态工作的主动权和主导权，切实加强宣传思想文化工作。</w:t>
      </w:r>
      <w:r w:rsidRPr="005D00FB">
        <w:rPr>
          <w:rFonts w:ascii="仿宋_GB2312" w:eastAsia="仿宋_GB2312" w:hAnsi="仿宋" w:cs="仿宋_GB2312" w:hint="eastAsia"/>
          <w:bCs/>
          <w:color w:val="000000"/>
          <w:sz w:val="32"/>
          <w:szCs w:val="32"/>
        </w:rPr>
        <w:t>加大在都市主流媒体的宣传力度，充分利用新型网络媒体及“网站、杂志、报纸、微</w:t>
      </w:r>
      <w:r w:rsidRPr="005D00FB">
        <w:rPr>
          <w:rFonts w:ascii="仿宋_GB2312" w:eastAsia="仿宋_GB2312" w:hAnsi="仿宋" w:cs="仿宋_GB2312" w:hint="eastAsia"/>
          <w:bCs/>
          <w:color w:val="000000"/>
          <w:sz w:val="32"/>
          <w:szCs w:val="32"/>
        </w:rPr>
        <w:lastRenderedPageBreak/>
        <w:t>信”等平台，</w:t>
      </w:r>
      <w:r w:rsidRPr="005D00FB">
        <w:rPr>
          <w:rFonts w:ascii="仿宋_GB2312" w:eastAsia="仿宋_GB2312" w:hAnsi="仿宋" w:cs="仿宋_GB2312" w:hint="eastAsia"/>
          <w:color w:val="000000"/>
          <w:sz w:val="32"/>
          <w:szCs w:val="32"/>
        </w:rPr>
        <w:t>大力宣传区域教育的</w:t>
      </w:r>
      <w:r w:rsidRPr="005D00FB">
        <w:rPr>
          <w:rFonts w:ascii="仿宋_GB2312" w:eastAsia="仿宋_GB2312" w:hAnsi="仿宋" w:cs="仿宋_GB2312" w:hint="eastAsia"/>
          <w:bCs/>
          <w:color w:val="000000"/>
          <w:sz w:val="32"/>
          <w:szCs w:val="32"/>
        </w:rPr>
        <w:t>新亮点和</w:t>
      </w:r>
      <w:r w:rsidRPr="005D00FB">
        <w:rPr>
          <w:rFonts w:ascii="仿宋_GB2312" w:eastAsia="仿宋_GB2312" w:hAnsi="仿宋" w:cs="仿宋_GB2312" w:hint="eastAsia"/>
          <w:color w:val="000000"/>
          <w:sz w:val="32"/>
          <w:szCs w:val="32"/>
        </w:rPr>
        <w:t>新成果</w:t>
      </w:r>
      <w:r w:rsidRPr="005D00FB">
        <w:rPr>
          <w:rFonts w:ascii="仿宋_GB2312" w:eastAsia="仿宋_GB2312" w:hAnsi="仿宋" w:cs="仿宋_GB2312" w:hint="eastAsia"/>
          <w:bCs/>
          <w:color w:val="000000"/>
          <w:sz w:val="32"/>
          <w:szCs w:val="32"/>
        </w:rPr>
        <w:t>。</w:t>
      </w:r>
      <w:r w:rsidRPr="005D00FB">
        <w:rPr>
          <w:rFonts w:ascii="仿宋_GB2312" w:eastAsia="仿宋_GB2312" w:hAnsi="仿宋" w:cs="仿宋_GB2312" w:hint="eastAsia"/>
          <w:color w:val="000000"/>
          <w:sz w:val="32"/>
          <w:szCs w:val="32"/>
        </w:rPr>
        <w:t>持续开展媒体进校园活动，重点</w:t>
      </w:r>
      <w:r w:rsidRPr="005D00FB">
        <w:rPr>
          <w:rFonts w:ascii="仿宋_GB2312" w:eastAsia="仿宋_GB2312" w:hAnsi="仿宋" w:cs="仿宋_GB2312" w:hint="eastAsia"/>
          <w:bCs/>
          <w:color w:val="000000"/>
          <w:sz w:val="32"/>
          <w:szCs w:val="32"/>
        </w:rPr>
        <w:t>围绕区域教育改革成果、学校特色亮点、名校长办学思想、优秀教师事迹等主题，开展专题宣传</w:t>
      </w:r>
      <w:r w:rsidRPr="005D00FB">
        <w:rPr>
          <w:rFonts w:ascii="仿宋_GB2312" w:eastAsia="仿宋_GB2312" w:hAnsi="仿宋" w:cs="仿宋_GB2312" w:hint="eastAsia"/>
          <w:color w:val="000000"/>
          <w:sz w:val="32"/>
          <w:szCs w:val="32"/>
        </w:rPr>
        <w:t>，不断提升区域教育的美誉度和社会影响力。</w:t>
      </w:r>
      <w:r w:rsidRPr="005D00FB">
        <w:rPr>
          <w:rFonts w:ascii="仿宋_GB2312" w:eastAsia="仿宋_GB2312" w:hAnsi="仿宋" w:cs="仿宋_GB2312" w:hint="eastAsia"/>
          <w:bCs/>
          <w:color w:val="000000"/>
          <w:sz w:val="32"/>
          <w:szCs w:val="32"/>
        </w:rPr>
        <w:t>完善舆情监控和通报制度，</w:t>
      </w:r>
      <w:r w:rsidRPr="005D00FB">
        <w:rPr>
          <w:rFonts w:ascii="仿宋_GB2312" w:eastAsia="仿宋_GB2312" w:hAnsi="仿宋" w:cs="仿宋_GB2312" w:hint="eastAsia"/>
          <w:color w:val="000000"/>
          <w:sz w:val="32"/>
          <w:szCs w:val="32"/>
        </w:rPr>
        <w:t>加强教育系统宣传队伍、新闻发言人、网络舆情监督员和引导员队伍建设，增强工作的预见性和主动性，做好突发事件的新闻应急处置。</w:t>
      </w:r>
    </w:p>
    <w:p w:rsidR="003C268F" w:rsidRPr="005D00FB" w:rsidRDefault="003C268F" w:rsidP="003C268F">
      <w:pPr>
        <w:spacing w:line="560" w:lineRule="exact"/>
        <w:ind w:firstLineChars="200" w:firstLine="640"/>
        <w:rPr>
          <w:rFonts w:ascii="仿宋_GB2312" w:eastAsia="仿宋_GB2312" w:cs="仿宋_GB2312"/>
          <w:color w:val="000000"/>
          <w:sz w:val="32"/>
          <w:szCs w:val="32"/>
        </w:rPr>
      </w:pPr>
      <w:r w:rsidRPr="005D00FB">
        <w:rPr>
          <w:rFonts w:ascii="仿宋_GB2312" w:eastAsia="仿宋_GB2312" w:hAnsi="仿宋" w:cs="仿宋_GB2312"/>
          <w:color w:val="000000"/>
          <w:sz w:val="32"/>
          <w:szCs w:val="32"/>
        </w:rPr>
        <w:t>7.</w:t>
      </w:r>
      <w:r w:rsidRPr="005D00FB">
        <w:rPr>
          <w:rFonts w:ascii="仿宋_GB2312" w:eastAsia="仿宋_GB2312" w:hAnsi="仿宋" w:cs="仿宋_GB2312" w:hint="eastAsia"/>
          <w:color w:val="000000"/>
          <w:sz w:val="32"/>
          <w:szCs w:val="32"/>
        </w:rPr>
        <w:t>加强精神文明、统一战线和群团工作。巩固首都精神文明单位创建成果，加大对精神文明建设先进个人等典型人物的宣传力度。贯彻</w:t>
      </w:r>
      <w:r w:rsidRPr="005D00FB">
        <w:rPr>
          <w:rFonts w:ascii="仿宋_GB2312" w:eastAsia="仿宋_GB2312" w:hAnsi="宋体" w:cs="仿宋_GB2312" w:hint="eastAsia"/>
          <w:color w:val="000000"/>
          <w:sz w:val="32"/>
          <w:szCs w:val="32"/>
        </w:rPr>
        <w:t>落实中央统战工作会议精神，深入推进教育系统内协商民主。</w:t>
      </w:r>
      <w:r w:rsidRPr="005D00FB">
        <w:rPr>
          <w:rFonts w:ascii="仿宋_GB2312" w:eastAsia="仿宋_GB2312" w:cs="仿宋_GB2312" w:hint="eastAsia"/>
          <w:color w:val="000000"/>
          <w:sz w:val="32"/>
          <w:szCs w:val="32"/>
        </w:rPr>
        <w:t>加强党建带团建、党建带队建，</w:t>
      </w:r>
      <w:r w:rsidRPr="005D00FB">
        <w:rPr>
          <w:rFonts w:ascii="仿宋_GB2312" w:eastAsia="仿宋_GB2312" w:hAnsi="宋体" w:cs="仿宋_GB2312" w:hint="eastAsia"/>
          <w:color w:val="000000"/>
          <w:sz w:val="32"/>
          <w:szCs w:val="32"/>
        </w:rPr>
        <w:t>深入开展“红领巾心向党”、“传承红色基因”、“优秀传统文化在我身边”等主题教育活动，创新发展“红领巾小社团”等少先队品牌活动。做好《青春与祖国》期刊出版和共青团</w:t>
      </w:r>
      <w:proofErr w:type="gramStart"/>
      <w:r w:rsidRPr="005D00FB">
        <w:rPr>
          <w:rFonts w:ascii="仿宋_GB2312" w:eastAsia="仿宋_GB2312" w:hAnsi="宋体" w:cs="仿宋_GB2312" w:hint="eastAsia"/>
          <w:color w:val="000000"/>
          <w:sz w:val="32"/>
          <w:szCs w:val="32"/>
        </w:rPr>
        <w:t>微信平台</w:t>
      </w:r>
      <w:proofErr w:type="gramEnd"/>
      <w:r w:rsidRPr="005D00FB">
        <w:rPr>
          <w:rFonts w:ascii="仿宋_GB2312" w:eastAsia="仿宋_GB2312" w:hAnsi="宋体" w:cs="仿宋_GB2312" w:hint="eastAsia"/>
          <w:color w:val="000000"/>
          <w:sz w:val="32"/>
          <w:szCs w:val="32"/>
        </w:rPr>
        <w:t>建设，制定教育系统团队建设管理制度，启动团队干部工作室项目。</w:t>
      </w:r>
      <w:r w:rsidRPr="005D00FB">
        <w:rPr>
          <w:rFonts w:ascii="仿宋_GB2312" w:eastAsia="仿宋_GB2312" w:cs="仿宋_GB2312" w:hint="eastAsia"/>
          <w:color w:val="000000"/>
          <w:sz w:val="32"/>
          <w:szCs w:val="32"/>
        </w:rPr>
        <w:t>加强党对工会工作的领导，充分发挥工会组织职能。</w:t>
      </w:r>
      <w:r w:rsidRPr="005D00FB">
        <w:rPr>
          <w:rFonts w:ascii="仿宋_GB2312" w:eastAsia="仿宋_GB2312" w:hAnsi="宋体" w:cs="仿宋_GB2312" w:hint="eastAsia"/>
          <w:color w:val="000000"/>
          <w:sz w:val="32"/>
          <w:szCs w:val="32"/>
        </w:rPr>
        <w:t>继续实施“教职工身心关爱计划”，组织开展教职工艺术节。</w:t>
      </w:r>
      <w:r w:rsidRPr="005D00FB">
        <w:rPr>
          <w:rFonts w:ascii="仿宋_GB2312" w:eastAsia="仿宋_GB2312" w:cs="仿宋_GB2312" w:hint="eastAsia"/>
          <w:color w:val="000000"/>
          <w:sz w:val="32"/>
          <w:szCs w:val="32"/>
        </w:rPr>
        <w:t>认真落实老干部政治待遇和生活待遇，推进关工委和老</w:t>
      </w:r>
      <w:proofErr w:type="gramStart"/>
      <w:r w:rsidRPr="005D00FB">
        <w:rPr>
          <w:rFonts w:ascii="仿宋_GB2312" w:eastAsia="仿宋_GB2312" w:cs="仿宋_GB2312" w:hint="eastAsia"/>
          <w:color w:val="000000"/>
          <w:sz w:val="32"/>
          <w:szCs w:val="32"/>
        </w:rPr>
        <w:t>教协各项</w:t>
      </w:r>
      <w:proofErr w:type="gramEnd"/>
      <w:r w:rsidRPr="005D00FB">
        <w:rPr>
          <w:rFonts w:ascii="仿宋_GB2312" w:eastAsia="仿宋_GB2312" w:cs="仿宋_GB2312" w:hint="eastAsia"/>
          <w:color w:val="000000"/>
          <w:sz w:val="32"/>
          <w:szCs w:val="32"/>
        </w:rPr>
        <w:t>工作。积极推动“双拥”和困难职工帮扶工作。</w:t>
      </w:r>
    </w:p>
    <w:p w:rsidR="003C268F" w:rsidRPr="005D00FB" w:rsidRDefault="003C268F" w:rsidP="003C268F">
      <w:pPr>
        <w:spacing w:line="560" w:lineRule="exact"/>
        <w:ind w:firstLineChars="200" w:firstLine="640"/>
        <w:rPr>
          <w:rFonts w:ascii="仿宋_GB2312" w:eastAsia="仿宋_GB2312" w:cs="仿宋_GB2312"/>
          <w:color w:val="000000"/>
          <w:sz w:val="32"/>
          <w:szCs w:val="32"/>
        </w:rPr>
      </w:pPr>
      <w:r w:rsidRPr="005D00FB">
        <w:rPr>
          <w:rFonts w:ascii="仿宋_GB2312" w:eastAsia="仿宋_GB2312" w:cs="仿宋_GB2312" w:hint="eastAsia"/>
          <w:color w:val="000000"/>
          <w:sz w:val="32"/>
          <w:szCs w:val="32"/>
        </w:rPr>
        <w:t>8</w:t>
      </w:r>
      <w:r w:rsidRPr="005D00FB">
        <w:rPr>
          <w:rFonts w:ascii="仿宋_GB2312" w:eastAsia="仿宋_GB2312" w:cs="仿宋_GB2312"/>
          <w:color w:val="000000"/>
          <w:sz w:val="32"/>
          <w:szCs w:val="32"/>
        </w:rPr>
        <w:t>.</w:t>
      </w:r>
      <w:r w:rsidRPr="005D00FB">
        <w:rPr>
          <w:rFonts w:ascii="仿宋_GB2312" w:eastAsia="仿宋_GB2312" w:cs="仿宋_GB2312" w:hint="eastAsia"/>
          <w:color w:val="000000"/>
          <w:sz w:val="32"/>
          <w:szCs w:val="32"/>
        </w:rPr>
        <w:t>全力维护教育系统安全稳定。深入推进 “平安校园”建设，全力做好重大活动、重点领域维护安全稳定工作。继续加大人防、物防、技防投入，配齐配足专业应急队伍，实现学校视频</w:t>
      </w:r>
      <w:r w:rsidRPr="005D00FB">
        <w:rPr>
          <w:rFonts w:ascii="仿宋_GB2312" w:eastAsia="仿宋_GB2312" w:cs="仿宋_GB2312" w:hint="eastAsia"/>
          <w:color w:val="000000"/>
          <w:sz w:val="32"/>
          <w:szCs w:val="32"/>
        </w:rPr>
        <w:lastRenderedPageBreak/>
        <w:t>监控数字化及教办幼儿园视频</w:t>
      </w:r>
      <w:proofErr w:type="gramStart"/>
      <w:r w:rsidRPr="005D00FB">
        <w:rPr>
          <w:rFonts w:ascii="仿宋_GB2312" w:eastAsia="仿宋_GB2312" w:cs="仿宋_GB2312" w:hint="eastAsia"/>
          <w:color w:val="000000"/>
          <w:sz w:val="32"/>
          <w:szCs w:val="32"/>
        </w:rPr>
        <w:t>监控全</w:t>
      </w:r>
      <w:proofErr w:type="gramEnd"/>
      <w:r w:rsidRPr="005D00FB">
        <w:rPr>
          <w:rFonts w:ascii="仿宋_GB2312" w:eastAsia="仿宋_GB2312" w:cs="仿宋_GB2312" w:hint="eastAsia"/>
          <w:color w:val="000000"/>
          <w:sz w:val="32"/>
          <w:szCs w:val="32"/>
        </w:rPr>
        <w:t>覆盖，切实提高学校幼儿园安全防范能力。完善学校安全教育课程体系，健全安全应急网络，统筹加强学校危险化学品安全管理及消防安全。落实风险预测评估机制，通过法定途径分类处理信访诉求，有效预防和处置各类矛盾和问题。开展校园及周边安全隐患整治，不断改善校园及周边安全环境与秩序。进一步加强学校传染病防控和食品卫生安全工作，加强应对突发公共卫生事件的培训。切实做好学生营养</w:t>
      </w:r>
      <w:proofErr w:type="gramStart"/>
      <w:r w:rsidRPr="005D00FB">
        <w:rPr>
          <w:rFonts w:ascii="仿宋_GB2312" w:eastAsia="仿宋_GB2312" w:cs="仿宋_GB2312" w:hint="eastAsia"/>
          <w:color w:val="000000"/>
          <w:sz w:val="32"/>
          <w:szCs w:val="32"/>
        </w:rPr>
        <w:t>餐企业</w:t>
      </w:r>
      <w:proofErr w:type="gramEnd"/>
      <w:r w:rsidRPr="005D00FB">
        <w:rPr>
          <w:rFonts w:ascii="仿宋_GB2312" w:eastAsia="仿宋_GB2312" w:cs="仿宋_GB2312" w:hint="eastAsia"/>
          <w:color w:val="000000"/>
          <w:sz w:val="32"/>
          <w:szCs w:val="32"/>
        </w:rPr>
        <w:t>的监督检查和新一轮的招投标工作。</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二、持续深化综合改革，不断增强区域教育发展活力</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hint="eastAsia"/>
          <w:color w:val="000000"/>
          <w:sz w:val="32"/>
          <w:szCs w:val="32"/>
        </w:rPr>
        <w:t>9</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加强规划引领和顶层设计。稳步推进“十三五”时期教育事业发展规划，持续推进绿色教育、可持续发展教育，不断完善督办落实机制。成立北师大附中京西分校教育集团、北大附中附小教育集团、北京景山远洋教育集团，完善“四横八纵”教育</w:t>
      </w:r>
      <w:proofErr w:type="gramStart"/>
      <w:r w:rsidRPr="005D00FB">
        <w:rPr>
          <w:rFonts w:ascii="仿宋_GB2312" w:eastAsia="仿宋_GB2312" w:hAnsi="宋体" w:cs="仿宋_GB2312" w:hint="eastAsia"/>
          <w:color w:val="000000"/>
          <w:sz w:val="32"/>
          <w:szCs w:val="32"/>
        </w:rPr>
        <w:t>集群化空间</w:t>
      </w:r>
      <w:proofErr w:type="gramEnd"/>
      <w:r w:rsidRPr="005D00FB">
        <w:rPr>
          <w:rFonts w:ascii="仿宋_GB2312" w:eastAsia="仿宋_GB2312" w:hAnsi="宋体" w:cs="仿宋_GB2312" w:hint="eastAsia"/>
          <w:color w:val="000000"/>
          <w:sz w:val="32"/>
          <w:szCs w:val="32"/>
        </w:rPr>
        <w:t>格局。推进落实《石景山区教育集团化办学指导意见》，健全集团化、</w:t>
      </w:r>
      <w:proofErr w:type="gramStart"/>
      <w:r w:rsidRPr="005D00FB">
        <w:rPr>
          <w:rFonts w:ascii="仿宋_GB2312" w:eastAsia="仿宋_GB2312" w:hAnsi="宋体" w:cs="仿宋_GB2312" w:hint="eastAsia"/>
          <w:color w:val="000000"/>
          <w:sz w:val="32"/>
          <w:szCs w:val="32"/>
        </w:rPr>
        <w:t>学区化</w:t>
      </w:r>
      <w:proofErr w:type="gramEnd"/>
      <w:r w:rsidRPr="005D00FB">
        <w:rPr>
          <w:rFonts w:ascii="仿宋_GB2312" w:eastAsia="仿宋_GB2312" w:hAnsi="宋体" w:cs="仿宋_GB2312" w:hint="eastAsia"/>
          <w:color w:val="000000"/>
          <w:sz w:val="32"/>
          <w:szCs w:val="32"/>
        </w:rPr>
        <w:t>管理模式，促进教育高端、绿色、可持续发展。</w:t>
      </w:r>
    </w:p>
    <w:p w:rsidR="003C268F" w:rsidRPr="005D00FB" w:rsidRDefault="003C268F" w:rsidP="003C268F">
      <w:pPr>
        <w:spacing w:line="560" w:lineRule="exact"/>
        <w:ind w:firstLineChars="200" w:firstLine="640"/>
        <w:rPr>
          <w:rFonts w:ascii="仿宋_GB2312" w:eastAsia="仿宋_GB2312" w:hAnsi="宋体"/>
          <w:color w:val="000000"/>
          <w:sz w:val="32"/>
          <w:szCs w:val="32"/>
        </w:rPr>
      </w:pPr>
      <w:r w:rsidRPr="005D00FB">
        <w:rPr>
          <w:rFonts w:ascii="仿宋_GB2312" w:eastAsia="仿宋_GB2312" w:hAnsi="宋体" w:cs="仿宋_GB2312" w:hint="eastAsia"/>
          <w:color w:val="000000"/>
          <w:sz w:val="32"/>
          <w:szCs w:val="32"/>
        </w:rPr>
        <w:t>10</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着力落实考试招生制度改革实施方案。继续完善学前教育在线招生管理工作。科学调整小学就近入学范围和中学对口学校的划分</w:t>
      </w:r>
      <w:r w:rsidRPr="005D00FB">
        <w:rPr>
          <w:rFonts w:ascii="仿宋_GB2312" w:eastAsia="仿宋_GB2312" w:hAnsi="宋体" w:cs="仿宋_GB2312"/>
          <w:color w:val="000000"/>
          <w:sz w:val="32"/>
          <w:szCs w:val="32"/>
        </w:rPr>
        <w:t xml:space="preserve">, </w:t>
      </w:r>
      <w:r w:rsidRPr="005D00FB">
        <w:rPr>
          <w:rFonts w:ascii="仿宋_GB2312" w:eastAsia="仿宋_GB2312" w:hAnsi="宋体" w:cs="仿宋_GB2312" w:hint="eastAsia"/>
          <w:color w:val="000000"/>
          <w:sz w:val="32"/>
          <w:szCs w:val="32"/>
        </w:rPr>
        <w:t>完善义务教育阶段招生方案。小学入学继续</w:t>
      </w:r>
      <w:proofErr w:type="gramStart"/>
      <w:r w:rsidRPr="005D00FB">
        <w:rPr>
          <w:rFonts w:ascii="仿宋_GB2312" w:eastAsia="仿宋_GB2312" w:hAnsi="宋体" w:cs="仿宋_GB2312" w:hint="eastAsia"/>
          <w:color w:val="000000"/>
          <w:sz w:val="32"/>
          <w:szCs w:val="32"/>
        </w:rPr>
        <w:t>实施单校划片</w:t>
      </w:r>
      <w:proofErr w:type="gramEnd"/>
      <w:r w:rsidRPr="005D00FB">
        <w:rPr>
          <w:rFonts w:ascii="仿宋_GB2312" w:eastAsia="仿宋_GB2312" w:hAnsi="宋体" w:cs="仿宋_GB2312" w:hint="eastAsia"/>
          <w:color w:val="000000"/>
          <w:sz w:val="32"/>
          <w:szCs w:val="32"/>
        </w:rPr>
        <w:t>与学区内计算机派位相结合，小升初实行分批次计算机派位与对口升学相结合的招生办法。依法保障随迁子女接受义务教育的权利。继续实施优质高中招生名额分配制度。</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lastRenderedPageBreak/>
        <w:t>1</w:t>
      </w:r>
      <w:r w:rsidRPr="005D00FB">
        <w:rPr>
          <w:rFonts w:ascii="仿宋_GB2312" w:eastAsia="仿宋_GB2312" w:hAnsi="宋体" w:cs="仿宋_GB2312" w:hint="eastAsia"/>
          <w:color w:val="000000"/>
          <w:sz w:val="32"/>
          <w:szCs w:val="32"/>
        </w:rPr>
        <w:t>1</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全面推进依法治教、依法治校。</w:t>
      </w:r>
      <w:r w:rsidRPr="005D00FB">
        <w:rPr>
          <w:rFonts w:ascii="仿宋_GB2312" w:eastAsia="仿宋_GB2312" w:hAnsi="宋体" w:hint="eastAsia"/>
          <w:color w:val="000000"/>
          <w:sz w:val="32"/>
          <w:szCs w:val="32"/>
        </w:rPr>
        <w:t>完善学法用法守法制度，在全系统组织开展学习宪法活动，加大干部师生法治培训力度，全面提高广大干部运用法治思维的自觉性和依法办事的能力。健全依法决策机制，建立法律顾问制度，在全系统推进每个学校配备一名法律顾问的工作。完善落实行政执法责任制，加强行政执法岗位规范管理。加强依法治校各项制度建设，推进全区公办学校的章程核准工作，实现“一校</w:t>
      </w:r>
      <w:proofErr w:type="gramStart"/>
      <w:r w:rsidRPr="005D00FB">
        <w:rPr>
          <w:rFonts w:ascii="仿宋_GB2312" w:eastAsia="仿宋_GB2312" w:hAnsi="宋体" w:hint="eastAsia"/>
          <w:color w:val="000000"/>
          <w:sz w:val="32"/>
          <w:szCs w:val="32"/>
        </w:rPr>
        <w:t>一</w:t>
      </w:r>
      <w:proofErr w:type="gramEnd"/>
      <w:r w:rsidRPr="005D00FB">
        <w:rPr>
          <w:rFonts w:ascii="仿宋_GB2312" w:eastAsia="仿宋_GB2312" w:hAnsi="宋体" w:hint="eastAsia"/>
          <w:color w:val="000000"/>
          <w:sz w:val="32"/>
          <w:szCs w:val="32"/>
        </w:rPr>
        <w:t>章程”，以学校章程规范学校办学行为，以教代会等制度推进学校民主管理。落实教育系统“七五”普法规划，推进中小学法治知识课程建设，推动市、区两级法治教育实践基地建设，在每个教育集团中设立一个法治教育教室。持续开展中小学模拟法庭、普法宣传月等法治教育活动，把法治教育融入教育全过程。深入开展教育乱收费和中小学校外有偿补课专项治理工作，不断规范教育行为。</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t>1</w:t>
      </w:r>
      <w:r w:rsidRPr="005D00FB">
        <w:rPr>
          <w:rFonts w:ascii="仿宋_GB2312" w:eastAsia="仿宋_GB2312" w:hAnsi="宋体" w:cs="仿宋_GB2312" w:hint="eastAsia"/>
          <w:color w:val="000000"/>
          <w:sz w:val="32"/>
          <w:szCs w:val="32"/>
        </w:rPr>
        <w:t>2</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深化教育对外交流合作。深化同加拿大温哥华高贵林市教育局合作，依托双方资源优势加强干部教师队伍培养。持续开展石景山区同韩国麻浦区、俄罗斯赤塔市友好城市青少年互访交流项目，配合做好市级“高校外籍教师支持中小学英语教学项目”。鼓励和支持有条件的学校开展国际合作与交流，开拓青少年国际视野。</w:t>
      </w:r>
      <w:r w:rsidRPr="005D00FB">
        <w:rPr>
          <w:rFonts w:ascii="仿宋_GB2312" w:eastAsia="仿宋_GB2312" w:hAnsi="宋体" w:hint="eastAsia"/>
          <w:color w:val="000000"/>
          <w:sz w:val="32"/>
          <w:szCs w:val="32"/>
        </w:rPr>
        <w:t>建立健全教育外事出国出访管理制度，开展教育外事人员专项培训，提升外事工作的规范化和制度化水平。加大对外籍教师和外籍学生的管理工作，督促学校依法规范办学。</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三、坚持深入实施素质教育，促进学生全面个性发展</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lastRenderedPageBreak/>
        <w:t>1</w:t>
      </w:r>
      <w:r w:rsidRPr="005D00FB">
        <w:rPr>
          <w:rFonts w:ascii="仿宋_GB2312" w:eastAsia="仿宋_GB2312" w:hAnsi="宋体" w:cs="仿宋_GB2312" w:hint="eastAsia"/>
          <w:color w:val="000000"/>
          <w:sz w:val="32"/>
          <w:szCs w:val="32"/>
        </w:rPr>
        <w:t>3</w:t>
      </w:r>
      <w:r w:rsidRPr="005D00FB">
        <w:rPr>
          <w:rFonts w:ascii="仿宋_GB2312" w:eastAsia="仿宋_GB2312" w:hAnsi="宋体" w:cs="仿宋_GB2312"/>
          <w:color w:val="000000"/>
          <w:sz w:val="32"/>
          <w:szCs w:val="32"/>
        </w:rPr>
        <w:t>.</w:t>
      </w:r>
      <w:proofErr w:type="gramStart"/>
      <w:r w:rsidRPr="005D00FB">
        <w:rPr>
          <w:rFonts w:ascii="仿宋_GB2312" w:eastAsia="仿宋_GB2312" w:hAnsi="宋体" w:cs="仿宋_GB2312" w:hint="eastAsia"/>
          <w:color w:val="000000"/>
          <w:sz w:val="32"/>
          <w:szCs w:val="32"/>
        </w:rPr>
        <w:t>持续抓好</w:t>
      </w:r>
      <w:proofErr w:type="gramEnd"/>
      <w:r w:rsidRPr="005D00FB">
        <w:rPr>
          <w:rFonts w:ascii="仿宋_GB2312" w:eastAsia="仿宋_GB2312" w:hAnsi="宋体" w:cs="仿宋_GB2312" w:hint="eastAsia"/>
          <w:color w:val="000000"/>
          <w:sz w:val="32"/>
          <w:szCs w:val="32"/>
        </w:rPr>
        <w:t>社会主义核心价值观教育。建设区级德育工作协作团队，健全德育常规管理制度，促进德育干部队伍的专业化发展。完善首席班主任工作机制，充分发挥导师</w:t>
      </w:r>
      <w:proofErr w:type="gramStart"/>
      <w:r w:rsidRPr="005D00FB">
        <w:rPr>
          <w:rFonts w:ascii="仿宋_GB2312" w:eastAsia="仿宋_GB2312" w:hAnsi="宋体" w:cs="仿宋_GB2312" w:hint="eastAsia"/>
          <w:color w:val="000000"/>
          <w:sz w:val="32"/>
          <w:szCs w:val="32"/>
        </w:rPr>
        <w:t>制引导</w:t>
      </w:r>
      <w:proofErr w:type="gramEnd"/>
      <w:r w:rsidRPr="005D00FB">
        <w:rPr>
          <w:rFonts w:ascii="仿宋_GB2312" w:eastAsia="仿宋_GB2312" w:hAnsi="宋体" w:cs="仿宋_GB2312" w:hint="eastAsia"/>
          <w:color w:val="000000"/>
          <w:sz w:val="32"/>
          <w:szCs w:val="32"/>
        </w:rPr>
        <w:t>功能，强化全体教师育人责任。加大区级德育课程开发，加强学校精品德育课程建设。深入推进培育和</w:t>
      </w:r>
      <w:proofErr w:type="gramStart"/>
      <w:r w:rsidRPr="005D00FB">
        <w:rPr>
          <w:rFonts w:ascii="仿宋_GB2312" w:eastAsia="仿宋_GB2312" w:hAnsi="宋体" w:cs="仿宋_GB2312" w:hint="eastAsia"/>
          <w:color w:val="000000"/>
          <w:sz w:val="32"/>
          <w:szCs w:val="32"/>
        </w:rPr>
        <w:t>践行</w:t>
      </w:r>
      <w:proofErr w:type="gramEnd"/>
      <w:r w:rsidRPr="005D00FB">
        <w:rPr>
          <w:rFonts w:ascii="仿宋_GB2312" w:eastAsia="仿宋_GB2312" w:hAnsi="宋体" w:cs="仿宋_GB2312" w:hint="eastAsia"/>
          <w:color w:val="000000"/>
          <w:sz w:val="32"/>
          <w:szCs w:val="32"/>
        </w:rPr>
        <w:t>社会主义核心价值观，落实新版《北京市中小学生日常行为规范》，开展“三爱三节”、“少年说”、学雷锋等主题教育活动，评选、展示社会主义核心价值观教育优秀案例。继续做好国防教育、环境教育、时事教育、法制教育、毒品预防教育、文明礼仪教育，开展文明校园创建活动。加强社会大课堂工作规范管理，指导学校开展好“四个一”等社会实践活动，完善新版社会大课堂评价体系。健全学校、家庭、社会三方协同教育区级统筹平台，规范推进各学校家长委员会及家长教师协会建设，提高中小学家校合作育人水平。坚决防止</w:t>
      </w:r>
      <w:proofErr w:type="gramStart"/>
      <w:r w:rsidRPr="005D00FB">
        <w:rPr>
          <w:rFonts w:ascii="仿宋_GB2312" w:eastAsia="仿宋_GB2312" w:hAnsi="宋体" w:cs="仿宋_GB2312" w:hint="eastAsia"/>
          <w:color w:val="000000"/>
          <w:sz w:val="32"/>
          <w:szCs w:val="32"/>
        </w:rPr>
        <w:t>涉校涉生</w:t>
      </w:r>
      <w:proofErr w:type="gramEnd"/>
      <w:r w:rsidRPr="005D00FB">
        <w:rPr>
          <w:rFonts w:ascii="仿宋_GB2312" w:eastAsia="仿宋_GB2312" w:hAnsi="宋体" w:cs="仿宋_GB2312" w:hint="eastAsia"/>
          <w:color w:val="000000"/>
          <w:sz w:val="32"/>
          <w:szCs w:val="32"/>
        </w:rPr>
        <w:t>欺凌与暴力行为，切实预防未成年人违法犯罪行为。</w:t>
      </w:r>
    </w:p>
    <w:p w:rsidR="003C268F" w:rsidRPr="005D00FB" w:rsidRDefault="003C268F" w:rsidP="003C268F">
      <w:pPr>
        <w:spacing w:line="560" w:lineRule="exact"/>
        <w:ind w:firstLineChars="200" w:firstLine="640"/>
        <w:rPr>
          <w:rFonts w:ascii="仿宋_GB2312" w:eastAsia="仿宋_GB2312" w:hAnsi="宋体"/>
          <w:color w:val="000000"/>
          <w:sz w:val="32"/>
          <w:szCs w:val="32"/>
        </w:rPr>
      </w:pPr>
      <w:r w:rsidRPr="005D00FB">
        <w:rPr>
          <w:rFonts w:ascii="仿宋_GB2312" w:eastAsia="仿宋_GB2312" w:hAnsi="宋体" w:hint="eastAsia"/>
          <w:color w:val="000000"/>
          <w:sz w:val="32"/>
          <w:szCs w:val="32"/>
        </w:rPr>
        <w:t>14.深化优秀传统文化教育。贯彻落实教育部《完善中华优秀传统文化教育指导纲要》的精神和要求，</w:t>
      </w:r>
      <w:r w:rsidRPr="005D00FB">
        <w:rPr>
          <w:rFonts w:ascii="仿宋_GB2312" w:eastAsia="仿宋_GB2312" w:hAnsi="华文楷体" w:hint="eastAsia"/>
          <w:color w:val="000000"/>
          <w:sz w:val="32"/>
          <w:szCs w:val="32"/>
        </w:rPr>
        <w:t>充分挖掘和利用首都中华优秀传统文化教育资源，通过学校文化建设、三级课程建构、学科综合实践等教育途径和形式，不断完善区域中华优秀传统文化教育内容体系。扎实推进中小学阅读工程和教师阅读工程，积极推广传统体育项目，继续做好“戏曲进校园”、“武术进校园”、墨香书法、四联展、经典阅读、经典诵读等特色活动，打造一批有影响力的优秀传统文化教育活动品牌。开展学校文化建设交流</w:t>
      </w:r>
      <w:r w:rsidRPr="005D00FB">
        <w:rPr>
          <w:rFonts w:ascii="仿宋_GB2312" w:eastAsia="仿宋_GB2312" w:hAnsi="华文楷体" w:hint="eastAsia"/>
          <w:color w:val="000000"/>
          <w:sz w:val="32"/>
          <w:szCs w:val="32"/>
        </w:rPr>
        <w:lastRenderedPageBreak/>
        <w:t>展示及年度总结。</w:t>
      </w:r>
    </w:p>
    <w:p w:rsidR="003C268F" w:rsidRPr="005D00FB" w:rsidRDefault="003C268F" w:rsidP="003C268F">
      <w:pPr>
        <w:spacing w:line="560" w:lineRule="exact"/>
        <w:ind w:firstLineChars="200" w:firstLine="640"/>
        <w:rPr>
          <w:rFonts w:ascii="仿宋_GB2312" w:eastAsia="仿宋_GB2312" w:hAnsi="宋体"/>
          <w:color w:val="000000"/>
          <w:sz w:val="32"/>
          <w:szCs w:val="32"/>
        </w:rPr>
      </w:pPr>
      <w:r w:rsidRPr="005D00FB">
        <w:rPr>
          <w:rFonts w:ascii="仿宋_GB2312" w:eastAsia="仿宋_GB2312" w:hAnsi="宋体" w:cs="仿宋_GB2312"/>
          <w:color w:val="000000"/>
          <w:sz w:val="32"/>
          <w:szCs w:val="32"/>
        </w:rPr>
        <w:t>1</w:t>
      </w:r>
      <w:r w:rsidRPr="005D00FB">
        <w:rPr>
          <w:rFonts w:ascii="仿宋_GB2312" w:eastAsia="仿宋_GB2312" w:hAnsi="宋体" w:cs="仿宋_GB2312" w:hint="eastAsia"/>
          <w:color w:val="000000"/>
          <w:sz w:val="32"/>
          <w:szCs w:val="32"/>
        </w:rPr>
        <w:t>5</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大力促进青少年身心健康。牢固树立“健康第一”指导思想，深入开展阳光体育运动，严格落实学生体质健康标准监测制度。完善学校体育工作评估机制，加大对体育教师的培训和考核力度，切实提升体育课堂教学水平。深入推进“三大球进校园”项目，组织全区中小学生足球、篮球、羽毛球等联赛，结合实际开展“冰雪项目进校园”活动。加强国防教育和高中学生军训工作、劳动教育。建立</w:t>
      </w:r>
      <w:proofErr w:type="gramStart"/>
      <w:r w:rsidRPr="005D00FB">
        <w:rPr>
          <w:rFonts w:ascii="仿宋_GB2312" w:eastAsia="仿宋_GB2312" w:hAnsi="宋体" w:cs="仿宋_GB2312" w:hint="eastAsia"/>
          <w:color w:val="000000"/>
          <w:sz w:val="32"/>
          <w:szCs w:val="32"/>
        </w:rPr>
        <w:t>健全防近视</w:t>
      </w:r>
      <w:proofErr w:type="gramEnd"/>
      <w:r w:rsidRPr="005D00FB">
        <w:rPr>
          <w:rFonts w:ascii="仿宋_GB2312" w:eastAsia="仿宋_GB2312" w:hAnsi="宋体" w:cs="仿宋_GB2312" w:hint="eastAsia"/>
          <w:color w:val="000000"/>
          <w:sz w:val="32"/>
          <w:szCs w:val="32"/>
        </w:rPr>
        <w:t>、控肥胖专项工作体系，切实降低中小学生近视率和肥胖率。加强心理教师队伍建设力度,继续开展心理健康教育下校服</w:t>
      </w:r>
      <w:proofErr w:type="gramStart"/>
      <w:r w:rsidRPr="005D00FB">
        <w:rPr>
          <w:rFonts w:ascii="仿宋_GB2312" w:eastAsia="仿宋_GB2312" w:hAnsi="宋体" w:cs="仿宋_GB2312" w:hint="eastAsia"/>
          <w:color w:val="000000"/>
          <w:sz w:val="32"/>
          <w:szCs w:val="32"/>
        </w:rPr>
        <w:t>务</w:t>
      </w:r>
      <w:proofErr w:type="gramEnd"/>
      <w:r w:rsidRPr="005D00FB">
        <w:rPr>
          <w:rFonts w:ascii="仿宋_GB2312" w:eastAsia="仿宋_GB2312" w:hAnsi="宋体" w:cs="仿宋_GB2312" w:hint="eastAsia"/>
          <w:color w:val="000000"/>
          <w:sz w:val="32"/>
          <w:szCs w:val="32"/>
        </w:rPr>
        <w:t>活动，推进心理健康特色</w:t>
      </w:r>
      <w:proofErr w:type="gramStart"/>
      <w:r w:rsidRPr="005D00FB">
        <w:rPr>
          <w:rFonts w:ascii="仿宋_GB2312" w:eastAsia="仿宋_GB2312" w:hAnsi="宋体" w:cs="仿宋_GB2312" w:hint="eastAsia"/>
          <w:color w:val="000000"/>
          <w:sz w:val="32"/>
          <w:szCs w:val="32"/>
        </w:rPr>
        <w:t>校创建</w:t>
      </w:r>
      <w:proofErr w:type="gramEnd"/>
      <w:r w:rsidRPr="005D00FB">
        <w:rPr>
          <w:rFonts w:ascii="仿宋_GB2312" w:eastAsia="仿宋_GB2312" w:hAnsi="宋体" w:cs="仿宋_GB2312" w:hint="eastAsia"/>
          <w:color w:val="000000"/>
          <w:sz w:val="32"/>
          <w:szCs w:val="32"/>
        </w:rPr>
        <w:t>工作。</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t>1</w:t>
      </w:r>
      <w:r w:rsidRPr="005D00FB">
        <w:rPr>
          <w:rFonts w:ascii="仿宋_GB2312" w:eastAsia="仿宋_GB2312" w:hAnsi="宋体" w:cs="仿宋_GB2312" w:hint="eastAsia"/>
          <w:color w:val="000000"/>
          <w:sz w:val="32"/>
          <w:szCs w:val="32"/>
        </w:rPr>
        <w:t>6</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努力提升学生综合素养。指导学校落实《石景山区加强学校美育工作的实施办法》，系统推进学生艺术教育“</w:t>
      </w:r>
      <w:r w:rsidRPr="005D00FB">
        <w:rPr>
          <w:rFonts w:ascii="仿宋_GB2312" w:eastAsia="仿宋_GB2312" w:hAnsi="宋体" w:cs="仿宋_GB2312"/>
          <w:color w:val="000000"/>
          <w:sz w:val="32"/>
          <w:szCs w:val="32"/>
        </w:rPr>
        <w:t>3211</w:t>
      </w:r>
      <w:r w:rsidRPr="005D00FB">
        <w:rPr>
          <w:rFonts w:ascii="仿宋_GB2312" w:eastAsia="仿宋_GB2312" w:hAnsi="宋体" w:cs="仿宋_GB2312" w:hint="eastAsia"/>
          <w:color w:val="000000"/>
          <w:sz w:val="32"/>
          <w:szCs w:val="32"/>
        </w:rPr>
        <w:t>”项目，开展中小学生艺术素质测评。科学推进高校参与小学体育美育发展项目，与中科院合作开展中小学科普科技教育。加强艺术、科技教师队伍建设，强化学科教研，切实提升艺术、科技教育质量。举办第20届艺术节、第35届科技节，</w:t>
      </w:r>
      <w:r w:rsidRPr="005D00FB">
        <w:rPr>
          <w:rFonts w:ascii="仿宋_GB2312" w:eastAsia="仿宋_GB2312" w:hAnsi="宋体" w:cs="仿宋_GB2312"/>
          <w:color w:val="000000"/>
          <w:sz w:val="32"/>
          <w:szCs w:val="32"/>
        </w:rPr>
        <w:t>开展优秀科技</w:t>
      </w:r>
      <w:r w:rsidRPr="005D00FB">
        <w:rPr>
          <w:rFonts w:ascii="仿宋_GB2312" w:eastAsia="仿宋_GB2312" w:hAnsi="宋体" w:cs="仿宋_GB2312" w:hint="eastAsia"/>
          <w:color w:val="000000"/>
          <w:sz w:val="32"/>
          <w:szCs w:val="32"/>
        </w:rPr>
        <w:t>社团及</w:t>
      </w:r>
      <w:r w:rsidRPr="005D00FB">
        <w:rPr>
          <w:rFonts w:ascii="仿宋_GB2312" w:eastAsia="仿宋_GB2312" w:hAnsi="宋体" w:cs="仿宋_GB2312"/>
          <w:color w:val="000000"/>
          <w:sz w:val="32"/>
          <w:szCs w:val="32"/>
        </w:rPr>
        <w:t>艺术社团评选</w:t>
      </w:r>
      <w:r w:rsidRPr="005D00FB">
        <w:rPr>
          <w:rFonts w:ascii="仿宋_GB2312" w:eastAsia="仿宋_GB2312" w:hAnsi="宋体" w:cs="仿宋_GB2312" w:hint="eastAsia"/>
          <w:color w:val="000000"/>
          <w:sz w:val="32"/>
          <w:szCs w:val="32"/>
        </w:rPr>
        <w:t>，为学生搭建丰富展示平台。规范推进中小学生课外活动计划，落实校外教育“三个一”计划，组织开展“民族艺术进校园”及学生专场演出季，打造校外教育优质品牌。</w:t>
      </w:r>
    </w:p>
    <w:p w:rsidR="003C268F" w:rsidRPr="005D00FB" w:rsidRDefault="003C268F" w:rsidP="003C268F">
      <w:pPr>
        <w:spacing w:line="560" w:lineRule="exact"/>
        <w:ind w:firstLineChars="200" w:firstLine="640"/>
        <w:rPr>
          <w:rFonts w:ascii="仿宋_GB2312" w:eastAsia="仿宋_GB2312" w:hAnsi="华文楷体"/>
          <w:color w:val="000000"/>
          <w:sz w:val="32"/>
          <w:szCs w:val="32"/>
        </w:rPr>
      </w:pPr>
      <w:r w:rsidRPr="005D00FB">
        <w:rPr>
          <w:rFonts w:ascii="仿宋_GB2312" w:eastAsia="仿宋_GB2312" w:hAnsi="宋体" w:cs="仿宋_GB2312"/>
          <w:color w:val="000000"/>
          <w:sz w:val="32"/>
          <w:szCs w:val="32"/>
        </w:rPr>
        <w:t>1</w:t>
      </w:r>
      <w:r w:rsidRPr="005D00FB">
        <w:rPr>
          <w:rFonts w:ascii="仿宋_GB2312" w:eastAsia="仿宋_GB2312" w:hAnsi="宋体" w:cs="仿宋_GB2312" w:hint="eastAsia"/>
          <w:color w:val="000000"/>
          <w:sz w:val="32"/>
          <w:szCs w:val="32"/>
        </w:rPr>
        <w:t>7</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持续深化课程教学改革。</w:t>
      </w:r>
      <w:r w:rsidRPr="005D00FB">
        <w:rPr>
          <w:rFonts w:ascii="仿宋_GB2312" w:eastAsia="仿宋_GB2312" w:hAnsi="华文楷体" w:hint="eastAsia"/>
          <w:color w:val="000000"/>
          <w:sz w:val="32"/>
          <w:szCs w:val="32"/>
        </w:rPr>
        <w:t>指导学校完善义务教育课程实施方案，继续推进三级课程整合融合。结合中高考改革要求，深入推进课程和教学改革，探索学科核心素养培养。持续开展信息</w:t>
      </w:r>
      <w:r w:rsidRPr="005D00FB">
        <w:rPr>
          <w:rFonts w:ascii="仿宋_GB2312" w:eastAsia="仿宋_GB2312" w:hAnsi="华文楷体" w:hint="eastAsia"/>
          <w:color w:val="000000"/>
          <w:sz w:val="32"/>
          <w:szCs w:val="32"/>
        </w:rPr>
        <w:lastRenderedPageBreak/>
        <w:t>化与学科教学深层次整合、学习方式系统变革等项目研究，不断完善教学质量监测体系。健全综合社会实践活动和开放性科学实践活动管理实施机制，加强对新一轮的教科研部门支持中小学发展项目、民办机构参与中小学学科教学改革项目、外籍教师参与学校教学项目的管理与指导，探索建立区域学农基地。</w:t>
      </w:r>
      <w:r w:rsidRPr="005D00FB">
        <w:rPr>
          <w:rFonts w:ascii="仿宋_GB2312" w:eastAsia="仿宋_GB2312" w:hAnsi="宋体" w:cs="仿宋_GB2312" w:hint="eastAsia"/>
          <w:color w:val="000000"/>
          <w:sz w:val="32"/>
          <w:szCs w:val="32"/>
        </w:rPr>
        <w:t>举办</w:t>
      </w:r>
      <w:r w:rsidRPr="005D00FB">
        <w:rPr>
          <w:rFonts w:ascii="仿宋_GB2312" w:eastAsia="仿宋_GB2312" w:hAnsi="华文楷体" w:hint="eastAsia"/>
          <w:color w:val="000000"/>
          <w:sz w:val="32"/>
          <w:szCs w:val="32"/>
        </w:rPr>
        <w:t>年度教育教学研讨月、教育教学培训和展示、</w:t>
      </w:r>
      <w:r w:rsidRPr="005D00FB">
        <w:rPr>
          <w:rFonts w:ascii="仿宋_GB2312" w:eastAsia="仿宋_GB2312" w:hAnsi="宋体" w:cs="仿宋_GB2312" w:hint="eastAsia"/>
          <w:color w:val="000000"/>
          <w:sz w:val="32"/>
          <w:szCs w:val="32"/>
        </w:rPr>
        <w:t>民族团结教育月活动</w:t>
      </w:r>
      <w:r w:rsidRPr="005D00FB">
        <w:rPr>
          <w:rFonts w:ascii="仿宋_GB2312" w:eastAsia="仿宋_GB2312" w:hAnsi="华文楷体" w:hint="eastAsia"/>
          <w:color w:val="000000"/>
          <w:sz w:val="32"/>
          <w:szCs w:val="32"/>
        </w:rPr>
        <w:t>，开展课程改革总结工作。</w:t>
      </w:r>
      <w:r w:rsidRPr="005D00FB">
        <w:rPr>
          <w:rFonts w:ascii="仿宋_GB2312" w:eastAsia="仿宋_GB2312" w:hAnsi="宋体" w:cs="仿宋_GB2312" w:hint="eastAsia"/>
          <w:color w:val="000000"/>
          <w:sz w:val="32"/>
          <w:szCs w:val="32"/>
        </w:rPr>
        <w:t>完善中小学生综合素质评价，促进科学减负增效。</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t>1</w:t>
      </w:r>
      <w:r w:rsidRPr="005D00FB">
        <w:rPr>
          <w:rFonts w:ascii="仿宋_GB2312" w:eastAsia="仿宋_GB2312" w:hAnsi="宋体" w:cs="仿宋_GB2312" w:hint="eastAsia"/>
          <w:color w:val="000000"/>
          <w:sz w:val="32"/>
          <w:szCs w:val="32"/>
        </w:rPr>
        <w:t>8</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探索创新人才培养方式。</w:t>
      </w:r>
      <w:r w:rsidRPr="005D00FB">
        <w:rPr>
          <w:rFonts w:ascii="仿宋_GB2312" w:eastAsia="仿宋_GB2312" w:hAnsi="华文楷体" w:hint="eastAsia"/>
          <w:color w:val="000000"/>
          <w:sz w:val="32"/>
          <w:szCs w:val="32"/>
        </w:rPr>
        <w:t>持续推进翱翔计划和雏鹰计划，依托中医药进校园、科学探案项目等创新人才协作体及</w:t>
      </w:r>
      <w:proofErr w:type="gramStart"/>
      <w:r w:rsidRPr="005D00FB">
        <w:rPr>
          <w:rFonts w:ascii="仿宋_GB2312" w:eastAsia="仿宋_GB2312" w:hAnsi="华文楷体" w:hint="eastAsia"/>
          <w:color w:val="000000"/>
          <w:sz w:val="32"/>
          <w:szCs w:val="32"/>
        </w:rPr>
        <w:t>小创客</w:t>
      </w:r>
      <w:proofErr w:type="gramEnd"/>
      <w:r w:rsidRPr="005D00FB">
        <w:rPr>
          <w:rFonts w:ascii="仿宋_GB2312" w:eastAsia="仿宋_GB2312" w:hAnsi="华文楷体" w:hint="eastAsia"/>
          <w:color w:val="000000"/>
          <w:sz w:val="32"/>
          <w:szCs w:val="32"/>
        </w:rPr>
        <w:t>等培育平台，大力开展创新人才培养工作。</w:t>
      </w:r>
      <w:r w:rsidRPr="005D00FB">
        <w:rPr>
          <w:rFonts w:ascii="仿宋_GB2312" w:eastAsia="仿宋_GB2312" w:hAnsi="宋体" w:cs="仿宋_GB2312" w:hint="eastAsia"/>
          <w:color w:val="000000"/>
          <w:sz w:val="32"/>
          <w:szCs w:val="32"/>
        </w:rPr>
        <w:t>深入推动生涯规划教育，</w:t>
      </w:r>
      <w:r w:rsidRPr="005D00FB">
        <w:rPr>
          <w:rFonts w:ascii="仿宋_GB2312" w:eastAsia="仿宋_GB2312" w:hAnsi="华文楷体" w:hint="eastAsia"/>
          <w:color w:val="000000"/>
          <w:sz w:val="32"/>
          <w:szCs w:val="32"/>
        </w:rPr>
        <w:t>召开生涯规划教育现场会。</w:t>
      </w:r>
      <w:r w:rsidRPr="005D00FB">
        <w:rPr>
          <w:rFonts w:ascii="仿宋_GB2312" w:eastAsia="仿宋_GB2312" w:hAnsi="宋体" w:cs="仿宋_GB2312" w:hint="eastAsia"/>
          <w:color w:val="000000"/>
          <w:sz w:val="32"/>
          <w:szCs w:val="32"/>
        </w:rPr>
        <w:t>召开第9届中学生模拟联合国大会。</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hint="eastAsia"/>
          <w:color w:val="000000"/>
          <w:sz w:val="32"/>
          <w:szCs w:val="32"/>
        </w:rPr>
        <w:t>19</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大力加强语言文字工作。召开</w:t>
      </w:r>
      <w:r w:rsidRPr="005D00FB">
        <w:rPr>
          <w:rFonts w:ascii="仿宋_GB2312" w:eastAsia="仿宋_GB2312" w:hAnsi="宋体" w:cs="仿宋_GB2312"/>
          <w:color w:val="000000"/>
          <w:sz w:val="32"/>
          <w:szCs w:val="32"/>
        </w:rPr>
        <w:t>201</w:t>
      </w:r>
      <w:r w:rsidRPr="005D00FB">
        <w:rPr>
          <w:rFonts w:ascii="仿宋_GB2312" w:eastAsia="仿宋_GB2312" w:hAnsi="宋体" w:cs="仿宋_GB2312" w:hint="eastAsia"/>
          <w:color w:val="000000"/>
          <w:sz w:val="32"/>
          <w:szCs w:val="32"/>
        </w:rPr>
        <w:t>7年度语言文字工作会。推进北京市语言文字规范化示范</w:t>
      </w:r>
      <w:proofErr w:type="gramStart"/>
      <w:r w:rsidRPr="005D00FB">
        <w:rPr>
          <w:rFonts w:ascii="仿宋_GB2312" w:eastAsia="仿宋_GB2312" w:hAnsi="宋体" w:cs="仿宋_GB2312" w:hint="eastAsia"/>
          <w:color w:val="000000"/>
          <w:sz w:val="32"/>
          <w:szCs w:val="32"/>
        </w:rPr>
        <w:t>校创建</w:t>
      </w:r>
      <w:proofErr w:type="gramEnd"/>
      <w:r w:rsidRPr="005D00FB">
        <w:rPr>
          <w:rFonts w:ascii="仿宋_GB2312" w:eastAsia="仿宋_GB2312" w:hAnsi="宋体" w:cs="仿宋_GB2312" w:hint="eastAsia"/>
          <w:color w:val="000000"/>
          <w:sz w:val="32"/>
          <w:szCs w:val="32"/>
        </w:rPr>
        <w:t>工作。开展第20届全国推广普通话宣传周活动。组织开展中小学生辩论赛、市民语言大讲堂、经典诵读、拼读比赛、成语大赛等活动。</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四、不断完善教育公共服务体系，着力提升教育质量</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hint="eastAsia"/>
          <w:color w:val="000000"/>
          <w:sz w:val="32"/>
          <w:szCs w:val="32"/>
        </w:rPr>
        <w:t>20</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推动学前教育普惠多元发展。继续实施《石景山区第二期学前教育三年行动计划》，年内新增700个学位。</w:t>
      </w:r>
      <w:proofErr w:type="gramStart"/>
      <w:r w:rsidRPr="005D00FB">
        <w:rPr>
          <w:rFonts w:ascii="仿宋_GB2312" w:eastAsia="仿宋_GB2312" w:hAnsi="宋体" w:cs="仿宋_GB2312" w:hint="eastAsia"/>
          <w:color w:val="000000"/>
          <w:sz w:val="32"/>
          <w:szCs w:val="32"/>
        </w:rPr>
        <w:t>夯实园</w:t>
      </w:r>
      <w:proofErr w:type="gramEnd"/>
      <w:r w:rsidRPr="005D00FB">
        <w:rPr>
          <w:rFonts w:ascii="仿宋_GB2312" w:eastAsia="仿宋_GB2312" w:hAnsi="宋体" w:cs="仿宋_GB2312" w:hint="eastAsia"/>
          <w:color w:val="000000"/>
          <w:sz w:val="32"/>
          <w:szCs w:val="32"/>
        </w:rPr>
        <w:t>所常规管理，探索上级</w:t>
      </w:r>
      <w:proofErr w:type="gramStart"/>
      <w:r w:rsidRPr="005D00FB">
        <w:rPr>
          <w:rFonts w:ascii="仿宋_GB2312" w:eastAsia="仿宋_GB2312" w:hAnsi="宋体" w:cs="仿宋_GB2312" w:hint="eastAsia"/>
          <w:color w:val="000000"/>
          <w:sz w:val="32"/>
          <w:szCs w:val="32"/>
        </w:rPr>
        <w:t>上类支持</w:t>
      </w:r>
      <w:proofErr w:type="gramEnd"/>
      <w:r w:rsidRPr="005D00FB">
        <w:rPr>
          <w:rFonts w:ascii="仿宋_GB2312" w:eastAsia="仿宋_GB2312" w:hAnsi="宋体" w:cs="仿宋_GB2312" w:hint="eastAsia"/>
          <w:color w:val="000000"/>
          <w:sz w:val="32"/>
          <w:szCs w:val="32"/>
        </w:rPr>
        <w:t>奖励机制，加大优质普惠园所的扶持力度,满足社会对学前教育多样化的需求。组织第14届“萌芽杯”教育研究系列活动，完成学前绿色活动课程建设，开展区域园长</w:t>
      </w:r>
      <w:r w:rsidRPr="005D00FB">
        <w:rPr>
          <w:rFonts w:ascii="仿宋_GB2312" w:eastAsia="仿宋_GB2312" w:hAnsi="宋体" w:cs="仿宋_GB2312" w:hint="eastAsia"/>
          <w:color w:val="000000"/>
          <w:sz w:val="32"/>
          <w:szCs w:val="32"/>
        </w:rPr>
        <w:lastRenderedPageBreak/>
        <w:t>课程领导实践研究，举办管理者、教师思想观念研讨会。</w:t>
      </w:r>
    </w:p>
    <w:p w:rsidR="003C268F" w:rsidRPr="005D00FB" w:rsidRDefault="003C268F" w:rsidP="003C268F">
      <w:pPr>
        <w:spacing w:line="560" w:lineRule="exact"/>
        <w:ind w:firstLineChars="200" w:firstLine="640"/>
        <w:rPr>
          <w:rFonts w:ascii="仿宋_GB2312" w:eastAsia="仿宋_GB2312" w:cs="仿宋_GB2312"/>
          <w:color w:val="000000"/>
          <w:sz w:val="32"/>
          <w:szCs w:val="32"/>
        </w:rPr>
      </w:pPr>
      <w:r w:rsidRPr="005D00FB">
        <w:rPr>
          <w:rFonts w:ascii="仿宋_GB2312" w:eastAsia="仿宋_GB2312" w:hAnsi="宋体" w:cs="仿宋_GB2312" w:hint="eastAsia"/>
          <w:color w:val="000000"/>
          <w:sz w:val="32"/>
          <w:szCs w:val="32"/>
        </w:rPr>
        <w:t>21</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促进义务教育优质均衡发展。</w:t>
      </w:r>
      <w:r w:rsidRPr="005D00FB">
        <w:rPr>
          <w:rFonts w:ascii="仿宋_GB2312" w:eastAsia="仿宋_GB2312" w:cs="仿宋_GB2312" w:hint="eastAsia"/>
          <w:color w:val="000000"/>
          <w:sz w:val="32"/>
          <w:szCs w:val="32"/>
        </w:rPr>
        <w:t>全面落实市委、市政府《关于推进义务教育优质均衡发展的意见》，推动更高水平的优质均衡。深入推进集团化办学、学区制等优质资源统筹模式，完善管理机制。加大对区内传统优质品牌学校的支持力度。持续深化</w:t>
      </w:r>
      <w:r w:rsidRPr="005D00FB">
        <w:rPr>
          <w:rFonts w:ascii="仿宋_GB2312" w:eastAsia="仿宋_GB2312" w:cs="仿宋_GB2312" w:hint="eastAsia"/>
          <w:bCs/>
          <w:color w:val="000000"/>
          <w:sz w:val="32"/>
          <w:szCs w:val="32"/>
        </w:rPr>
        <w:t>与首都高校、基础教育名校、科研机构的战略合作，为</w:t>
      </w:r>
      <w:r w:rsidRPr="005D00FB">
        <w:rPr>
          <w:rFonts w:ascii="仿宋_GB2312" w:eastAsia="仿宋_GB2312" w:cs="仿宋_GB2312" w:hint="eastAsia"/>
          <w:color w:val="000000"/>
          <w:sz w:val="32"/>
          <w:szCs w:val="32"/>
        </w:rPr>
        <w:t>引进优质校</w:t>
      </w:r>
      <w:r w:rsidRPr="005D00FB">
        <w:rPr>
          <w:rFonts w:ascii="仿宋_GB2312" w:eastAsia="仿宋_GB2312" w:cs="仿宋_GB2312" w:hint="eastAsia"/>
          <w:bCs/>
          <w:color w:val="000000"/>
          <w:sz w:val="32"/>
          <w:szCs w:val="32"/>
        </w:rPr>
        <w:t>的发展提供支持和保障，积极打造</w:t>
      </w:r>
      <w:r w:rsidRPr="005D00FB">
        <w:rPr>
          <w:rFonts w:ascii="仿宋_GB2312" w:eastAsia="仿宋_GB2312" w:cs="仿宋_GB2312" w:hint="eastAsia"/>
          <w:color w:val="000000"/>
          <w:sz w:val="32"/>
          <w:szCs w:val="32"/>
        </w:rPr>
        <w:t>具有优势的区域教育品牌。</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hint="eastAsia"/>
          <w:color w:val="000000"/>
          <w:sz w:val="32"/>
          <w:szCs w:val="32"/>
        </w:rPr>
        <w:t>22</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推动普通高中高品质内涵发展。以高考改革和高中课程改革为契机，系统谋划学校特色课程体系，在教育集团内开展课程创新实验。推进教与</w:t>
      </w:r>
      <w:proofErr w:type="gramStart"/>
      <w:r w:rsidRPr="005D00FB">
        <w:rPr>
          <w:rFonts w:ascii="仿宋_GB2312" w:eastAsia="仿宋_GB2312" w:hAnsi="宋体" w:cs="仿宋_GB2312" w:hint="eastAsia"/>
          <w:color w:val="000000"/>
          <w:sz w:val="32"/>
          <w:szCs w:val="32"/>
        </w:rPr>
        <w:t>学方式</w:t>
      </w:r>
      <w:proofErr w:type="gramEnd"/>
      <w:r w:rsidRPr="005D00FB">
        <w:rPr>
          <w:rFonts w:ascii="仿宋_GB2312" w:eastAsia="仿宋_GB2312" w:hAnsi="宋体" w:cs="仿宋_GB2312" w:hint="eastAsia"/>
          <w:color w:val="000000"/>
          <w:sz w:val="32"/>
          <w:szCs w:val="32"/>
        </w:rPr>
        <w:t>变革，探索</w:t>
      </w:r>
      <w:proofErr w:type="gramStart"/>
      <w:r w:rsidRPr="005D00FB">
        <w:rPr>
          <w:rFonts w:ascii="仿宋_GB2312" w:eastAsia="仿宋_GB2312" w:hAnsi="宋体" w:cs="仿宋_GB2312" w:hint="eastAsia"/>
          <w:color w:val="000000"/>
          <w:sz w:val="32"/>
          <w:szCs w:val="32"/>
        </w:rPr>
        <w:t>分层走班制</w:t>
      </w:r>
      <w:proofErr w:type="gramEnd"/>
      <w:r w:rsidRPr="005D00FB">
        <w:rPr>
          <w:rFonts w:ascii="仿宋_GB2312" w:eastAsia="仿宋_GB2312" w:hAnsi="宋体" w:cs="仿宋_GB2312" w:hint="eastAsia"/>
          <w:color w:val="000000"/>
          <w:sz w:val="32"/>
          <w:szCs w:val="32"/>
        </w:rPr>
        <w:t>教学模式。加强高中课程质量监控，开展高考质量加工力增值分析，进一步提升高考质量。制定实施学生学业水平考试和综合素质评价制度，加强生涯规划教育，为学生可持续发展提供支撑。做好北京市普通高中“</w:t>
      </w:r>
      <w:r w:rsidRPr="005D00FB">
        <w:rPr>
          <w:rFonts w:ascii="仿宋_GB2312" w:eastAsia="仿宋_GB2312" w:hAnsi="宋体" w:cs="仿宋_GB2312"/>
          <w:color w:val="000000"/>
          <w:sz w:val="32"/>
          <w:szCs w:val="32"/>
        </w:rPr>
        <w:t>1+3</w:t>
      </w:r>
      <w:r w:rsidRPr="005D00FB">
        <w:rPr>
          <w:rFonts w:ascii="仿宋_GB2312" w:eastAsia="仿宋_GB2312" w:hAnsi="宋体" w:cs="仿宋_GB2312" w:hint="eastAsia"/>
          <w:color w:val="000000"/>
          <w:sz w:val="32"/>
          <w:szCs w:val="32"/>
        </w:rPr>
        <w:t>”培养模式改革试点学校的指导与支持，促进学段、学科、育人环节有效衔接。办好内地新疆高中班、拉萨高中班，打造民族团结教育典范。</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t>2</w:t>
      </w:r>
      <w:r w:rsidRPr="005D00FB">
        <w:rPr>
          <w:rFonts w:ascii="仿宋_GB2312" w:eastAsia="仿宋_GB2312" w:hAnsi="宋体" w:cs="仿宋_GB2312" w:hint="eastAsia"/>
          <w:color w:val="000000"/>
          <w:sz w:val="32"/>
          <w:szCs w:val="32"/>
        </w:rPr>
        <w:t>3</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促进职业教育创新发展。贯彻落实北京市政府《关于加快发展现代职业教育的实施意见》，充分发挥国家中等职业教育发展改革示范校的引领作用，促进职业教育创新发展。结合区域社会经济发展要求，调整优化职业教育专业布局，推动</w:t>
      </w:r>
      <w:r w:rsidRPr="005D00FB">
        <w:rPr>
          <w:rFonts w:ascii="仿宋_GB2312" w:eastAsia="仿宋_GB2312" w:hAnsi="宋体" w:cs="Gautami" w:hint="eastAsia"/>
          <w:color w:val="000000"/>
          <w:sz w:val="32"/>
          <w:szCs w:val="32"/>
        </w:rPr>
        <w:t>国际化课程资源建设，不断提升职业教育课堂教学实效及社会服务能力。</w:t>
      </w:r>
      <w:r w:rsidRPr="005D00FB">
        <w:rPr>
          <w:rFonts w:ascii="仿宋_GB2312" w:eastAsia="仿宋_GB2312" w:hAnsi="宋体" w:cs="仿宋_GB2312" w:hint="eastAsia"/>
          <w:color w:val="000000"/>
          <w:sz w:val="32"/>
          <w:szCs w:val="32"/>
        </w:rPr>
        <w:t>深入推进中高职衔接、职成融通、普职衔接、普成合作，创新职</w:t>
      </w:r>
      <w:r w:rsidRPr="005D00FB">
        <w:rPr>
          <w:rFonts w:ascii="仿宋_GB2312" w:eastAsia="仿宋_GB2312" w:hAnsi="宋体" w:cs="仿宋_GB2312" w:hint="eastAsia"/>
          <w:color w:val="000000"/>
          <w:sz w:val="32"/>
          <w:szCs w:val="32"/>
        </w:rPr>
        <w:lastRenderedPageBreak/>
        <w:t>业教育人才培养模式</w:t>
      </w:r>
      <w:r w:rsidRPr="005D00FB">
        <w:rPr>
          <w:rFonts w:ascii="仿宋_GB2312" w:eastAsia="仿宋_GB2312" w:hAnsi="宋体" w:hint="eastAsia"/>
          <w:color w:val="000000"/>
          <w:sz w:val="32"/>
          <w:szCs w:val="32"/>
        </w:rPr>
        <w:t>。</w:t>
      </w:r>
      <w:r w:rsidRPr="005D00FB">
        <w:rPr>
          <w:rFonts w:ascii="仿宋_GB2312" w:eastAsia="仿宋_GB2312" w:hAnsi="宋体" w:cs="仿宋_GB2312" w:hint="eastAsia"/>
          <w:color w:val="000000"/>
          <w:sz w:val="32"/>
          <w:szCs w:val="32"/>
        </w:rPr>
        <w:t>探索与天津、河北等</w:t>
      </w:r>
      <w:proofErr w:type="gramStart"/>
      <w:r w:rsidRPr="005D00FB">
        <w:rPr>
          <w:rFonts w:ascii="仿宋_GB2312" w:eastAsia="仿宋_GB2312" w:hAnsi="宋体" w:cs="仿宋_GB2312" w:hint="eastAsia"/>
          <w:color w:val="000000"/>
          <w:sz w:val="32"/>
          <w:szCs w:val="32"/>
        </w:rPr>
        <w:t>地职业</w:t>
      </w:r>
      <w:proofErr w:type="gramEnd"/>
      <w:r w:rsidRPr="005D00FB">
        <w:rPr>
          <w:rFonts w:ascii="仿宋_GB2312" w:eastAsia="仿宋_GB2312" w:hAnsi="宋体" w:cs="仿宋_GB2312" w:hint="eastAsia"/>
          <w:color w:val="000000"/>
          <w:sz w:val="32"/>
          <w:szCs w:val="32"/>
        </w:rPr>
        <w:t>院校协同发展，加大与高校、科研院所及国内外企业合作力度，提高技术技能人才培养水平。继续开展以市民为服务对象的各类职业培训。</w:t>
      </w:r>
    </w:p>
    <w:p w:rsidR="003C268F" w:rsidRPr="005D00FB" w:rsidRDefault="003C268F" w:rsidP="003C268F">
      <w:pPr>
        <w:spacing w:line="560" w:lineRule="exact"/>
        <w:ind w:firstLineChars="200" w:firstLine="640"/>
        <w:rPr>
          <w:rFonts w:ascii="仿宋_GB2312" w:eastAsia="仿宋_GB2312" w:hAnsi="宋体" w:cs="仿宋_GB2312"/>
          <w:color w:val="000000"/>
          <w:sz w:val="32"/>
          <w:szCs w:val="32"/>
        </w:rPr>
      </w:pPr>
      <w:r w:rsidRPr="005D00FB">
        <w:rPr>
          <w:rFonts w:ascii="仿宋_GB2312" w:eastAsia="仿宋_GB2312" w:hAnsi="宋体" w:cs="仿宋_GB2312"/>
          <w:color w:val="000000"/>
          <w:sz w:val="32"/>
          <w:szCs w:val="32"/>
        </w:rPr>
        <w:t>2</w:t>
      </w:r>
      <w:r w:rsidRPr="005D00FB">
        <w:rPr>
          <w:rFonts w:ascii="仿宋_GB2312" w:eastAsia="仿宋_GB2312" w:hAnsi="宋体" w:cs="仿宋_GB2312" w:hint="eastAsia"/>
          <w:color w:val="000000"/>
          <w:sz w:val="32"/>
          <w:szCs w:val="32"/>
        </w:rPr>
        <w:t>4</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推进社区教育与学习型城区建设。加强社区教育数字化资源建设，完成“一街一品”微课程开发与录制。加大市民体验实训室开放力度，打造“市民学习圈”新亮点。加强社区教育课程开发，</w:t>
      </w:r>
      <w:r w:rsidRPr="005D00FB">
        <w:rPr>
          <w:rFonts w:ascii="仿宋_GB2312" w:eastAsia="仿宋_GB2312" w:hAnsi="宋体" w:hint="eastAsia"/>
          <w:color w:val="000000"/>
          <w:sz w:val="32"/>
          <w:szCs w:val="32"/>
        </w:rPr>
        <w:t>建立社区骨干</w:t>
      </w:r>
      <w:proofErr w:type="gramStart"/>
      <w:r w:rsidRPr="005D00FB">
        <w:rPr>
          <w:rFonts w:ascii="仿宋_GB2312" w:eastAsia="仿宋_GB2312" w:hAnsi="宋体" w:hint="eastAsia"/>
          <w:color w:val="000000"/>
          <w:sz w:val="32"/>
          <w:szCs w:val="32"/>
        </w:rPr>
        <w:t>教师工</w:t>
      </w:r>
      <w:proofErr w:type="gramEnd"/>
      <w:r w:rsidRPr="005D00FB">
        <w:rPr>
          <w:rFonts w:ascii="仿宋_GB2312" w:eastAsia="仿宋_GB2312" w:hAnsi="宋体" w:hint="eastAsia"/>
          <w:color w:val="000000"/>
          <w:sz w:val="32"/>
          <w:szCs w:val="32"/>
        </w:rPr>
        <w:t>作坊，</w:t>
      </w:r>
      <w:r w:rsidRPr="005D00FB">
        <w:rPr>
          <w:rFonts w:ascii="仿宋_GB2312" w:eastAsia="仿宋_GB2312" w:hAnsi="宋体" w:cs="仿宋_GB2312" w:hint="eastAsia"/>
          <w:color w:val="000000"/>
          <w:sz w:val="32"/>
          <w:szCs w:val="32"/>
        </w:rPr>
        <w:t>做好社区送教工作，提高市民参与度和满意度。继续</w:t>
      </w:r>
      <w:r w:rsidRPr="005D00FB">
        <w:rPr>
          <w:rFonts w:ascii="仿宋_GB2312" w:eastAsia="仿宋_GB2312" w:hAnsi="宋体" w:hint="eastAsia"/>
          <w:color w:val="000000"/>
          <w:sz w:val="32"/>
          <w:szCs w:val="32"/>
        </w:rPr>
        <w:t>组织开展社区志愿服务。</w:t>
      </w:r>
    </w:p>
    <w:p w:rsidR="003C268F" w:rsidRPr="005D00FB" w:rsidRDefault="003C268F" w:rsidP="003C268F">
      <w:pPr>
        <w:spacing w:line="560" w:lineRule="exact"/>
        <w:ind w:firstLineChars="200" w:firstLine="640"/>
        <w:rPr>
          <w:rFonts w:ascii="仿宋_GB2312" w:eastAsia="仿宋_GB2312" w:hAnsi="华文楷体"/>
          <w:color w:val="000000"/>
          <w:sz w:val="32"/>
          <w:szCs w:val="32"/>
        </w:rPr>
      </w:pPr>
      <w:r w:rsidRPr="005D00FB">
        <w:rPr>
          <w:rFonts w:ascii="仿宋_GB2312" w:eastAsia="仿宋_GB2312" w:hAnsi="宋体" w:cs="仿宋_GB2312"/>
          <w:color w:val="000000"/>
          <w:sz w:val="32"/>
          <w:szCs w:val="32"/>
        </w:rPr>
        <w:t>2</w:t>
      </w:r>
      <w:r w:rsidRPr="005D00FB">
        <w:rPr>
          <w:rFonts w:ascii="仿宋_GB2312" w:eastAsia="仿宋_GB2312" w:hAnsi="宋体" w:cs="仿宋_GB2312" w:hint="eastAsia"/>
          <w:color w:val="000000"/>
          <w:sz w:val="32"/>
          <w:szCs w:val="32"/>
        </w:rPr>
        <w:t>5</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保障特殊人群受教育权利。</w:t>
      </w:r>
      <w:r w:rsidRPr="005D00FB">
        <w:rPr>
          <w:rFonts w:ascii="仿宋_GB2312" w:eastAsia="仿宋_GB2312" w:hAnsi="华文楷体" w:hint="eastAsia"/>
          <w:color w:val="000000"/>
          <w:sz w:val="32"/>
          <w:szCs w:val="32"/>
        </w:rPr>
        <w:t>健全区域特殊支持教育中心职能与运行机制，</w:t>
      </w:r>
      <w:r w:rsidRPr="005D00FB">
        <w:rPr>
          <w:rFonts w:ascii="仿宋_GB2312" w:eastAsia="仿宋_GB2312" w:hAnsi="宋体" w:hint="eastAsia"/>
          <w:color w:val="000000"/>
          <w:sz w:val="32"/>
          <w:szCs w:val="32"/>
        </w:rPr>
        <w:t>完善区域融合教育教师培训体系。</w:t>
      </w:r>
      <w:r w:rsidRPr="005D00FB">
        <w:rPr>
          <w:rFonts w:ascii="仿宋_GB2312" w:eastAsia="仿宋_GB2312" w:hAnsi="宋体" w:cs="仿宋_GB2312" w:hint="eastAsia"/>
          <w:color w:val="000000"/>
          <w:sz w:val="32"/>
          <w:szCs w:val="32"/>
        </w:rPr>
        <w:t>深入实施融合教育计划，</w:t>
      </w:r>
      <w:r w:rsidRPr="005D00FB">
        <w:rPr>
          <w:rFonts w:ascii="仿宋_GB2312" w:eastAsia="仿宋_GB2312" w:hAnsi="宋体" w:hint="eastAsia"/>
          <w:color w:val="000000"/>
          <w:sz w:val="32"/>
          <w:szCs w:val="32"/>
        </w:rPr>
        <w:t>组织随班就读课堂评优活动，提高随班就读工作实效。</w:t>
      </w:r>
      <w:r w:rsidRPr="005D00FB">
        <w:rPr>
          <w:rFonts w:ascii="仿宋_GB2312" w:eastAsia="仿宋_GB2312" w:hAnsi="仿宋_GB2312" w:cs="仿宋_GB2312" w:hint="eastAsia"/>
          <w:color w:val="000000"/>
          <w:sz w:val="32"/>
          <w:szCs w:val="32"/>
        </w:rPr>
        <w:t>落实各级各类教育资助，保证家庭经济困难学生完成学业。</w:t>
      </w:r>
    </w:p>
    <w:p w:rsidR="003C268F" w:rsidRPr="005D00FB" w:rsidRDefault="003C268F" w:rsidP="003C268F">
      <w:pPr>
        <w:spacing w:line="560" w:lineRule="exact"/>
        <w:ind w:firstLineChars="200" w:firstLine="640"/>
        <w:rPr>
          <w:rFonts w:ascii="仿宋_GB2312" w:eastAsia="仿宋_GB2312" w:hAnsi="仿宋_GB2312" w:cs="仿宋_GB2312"/>
          <w:color w:val="000000"/>
          <w:sz w:val="32"/>
          <w:szCs w:val="32"/>
        </w:rPr>
      </w:pPr>
      <w:r w:rsidRPr="005D00FB">
        <w:rPr>
          <w:rFonts w:ascii="仿宋_GB2312" w:eastAsia="仿宋_GB2312" w:hAnsi="宋体" w:cs="仿宋_GB2312"/>
          <w:color w:val="000000"/>
          <w:sz w:val="32"/>
          <w:szCs w:val="32"/>
        </w:rPr>
        <w:t>2</w:t>
      </w:r>
      <w:r w:rsidRPr="005D00FB">
        <w:rPr>
          <w:rFonts w:ascii="仿宋_GB2312" w:eastAsia="仿宋_GB2312" w:hAnsi="宋体" w:cs="仿宋_GB2312" w:hint="eastAsia"/>
          <w:color w:val="000000"/>
          <w:sz w:val="32"/>
          <w:szCs w:val="32"/>
        </w:rPr>
        <w:t>6</w:t>
      </w:r>
      <w:r w:rsidRPr="005D00FB">
        <w:rPr>
          <w:rFonts w:ascii="仿宋_GB2312" w:eastAsia="仿宋_GB2312" w:hAnsi="宋体" w:cs="仿宋_GB2312"/>
          <w:color w:val="000000"/>
          <w:sz w:val="32"/>
          <w:szCs w:val="32"/>
        </w:rPr>
        <w:t>.</w:t>
      </w:r>
      <w:r w:rsidRPr="005D00FB">
        <w:rPr>
          <w:rFonts w:ascii="仿宋_GB2312" w:eastAsia="仿宋_GB2312" w:hAnsi="宋体" w:cs="仿宋_GB2312" w:hint="eastAsia"/>
          <w:color w:val="000000"/>
          <w:sz w:val="32"/>
          <w:szCs w:val="32"/>
        </w:rPr>
        <w:t>支持引导民办教育科学发展。依法做好民办学校及培训机构审批、备案工作。完善民办学校年度报告制度及年检评价机制，</w:t>
      </w:r>
      <w:r w:rsidRPr="005D00FB">
        <w:rPr>
          <w:rFonts w:ascii="仿宋_GB2312" w:eastAsia="仿宋_GB2312" w:cs="宋体" w:hint="eastAsia"/>
          <w:color w:val="000000"/>
          <w:sz w:val="32"/>
          <w:szCs w:val="32"/>
        </w:rPr>
        <w:t>组织开展品牌创建、</w:t>
      </w:r>
      <w:r w:rsidRPr="005D00FB">
        <w:rPr>
          <w:rFonts w:ascii="仿宋_GB2312" w:eastAsia="仿宋_GB2312" w:hAnsi="宋体" w:hint="eastAsia"/>
          <w:color w:val="000000"/>
          <w:sz w:val="32"/>
          <w:szCs w:val="32"/>
        </w:rPr>
        <w:t>法律法规及</w:t>
      </w:r>
      <w:r w:rsidRPr="005D00FB">
        <w:rPr>
          <w:rFonts w:ascii="仿宋_GB2312" w:eastAsia="仿宋_GB2312" w:cs="宋体" w:hint="eastAsia"/>
          <w:color w:val="000000"/>
          <w:sz w:val="32"/>
          <w:szCs w:val="32"/>
        </w:rPr>
        <w:t>管理知识培训，</w:t>
      </w:r>
      <w:r w:rsidRPr="005D00FB">
        <w:rPr>
          <w:rFonts w:ascii="仿宋_GB2312" w:eastAsia="仿宋_GB2312" w:hAnsi="宋体" w:cs="仿宋_GB2312" w:hint="eastAsia"/>
          <w:color w:val="000000"/>
          <w:sz w:val="32"/>
          <w:szCs w:val="32"/>
        </w:rPr>
        <w:t>督促民办学校依法办学、规范管理。积极探索营利性和非营利性民办学校分类管理，</w:t>
      </w:r>
      <w:r w:rsidRPr="005D00FB">
        <w:rPr>
          <w:rFonts w:ascii="仿宋_GB2312" w:eastAsia="仿宋_GB2312" w:cs="宋体" w:hint="eastAsia"/>
          <w:color w:val="000000"/>
          <w:sz w:val="32"/>
          <w:szCs w:val="32"/>
        </w:rPr>
        <w:t>推进民办教育品牌化建设。</w:t>
      </w:r>
      <w:r w:rsidRPr="005D00FB">
        <w:rPr>
          <w:rFonts w:ascii="仿宋_GB2312" w:eastAsia="仿宋_GB2312" w:hAnsi="宋体" w:hint="eastAsia"/>
          <w:color w:val="000000"/>
          <w:sz w:val="32"/>
          <w:szCs w:val="32"/>
        </w:rPr>
        <w:t>鼓励优质民办教育机构与公办中小学合作开展教学研究和师资培训，促进公办、民办教育共同发展。</w:t>
      </w:r>
      <w:r w:rsidRPr="005D00FB">
        <w:rPr>
          <w:rFonts w:ascii="仿宋_GB2312" w:eastAsia="仿宋_GB2312" w:hAnsi="仿宋_GB2312" w:cs="仿宋_GB2312" w:hint="eastAsia"/>
          <w:color w:val="000000"/>
          <w:sz w:val="32"/>
          <w:szCs w:val="32"/>
        </w:rPr>
        <w:t>健全</w:t>
      </w:r>
      <w:r w:rsidRPr="005D00FB">
        <w:rPr>
          <w:rFonts w:ascii="仿宋_GB2312" w:eastAsia="仿宋_GB2312" w:cs="仿宋_GB2312" w:hint="eastAsia"/>
          <w:color w:val="000000"/>
          <w:sz w:val="32"/>
          <w:szCs w:val="32"/>
        </w:rPr>
        <w:t>社会力量办学激励、扶持机制，</w:t>
      </w:r>
      <w:r w:rsidRPr="005D00FB">
        <w:rPr>
          <w:rFonts w:ascii="仿宋_GB2312" w:eastAsia="仿宋_GB2312" w:hAnsi="宋体" w:hint="eastAsia"/>
          <w:color w:val="000000"/>
          <w:sz w:val="32"/>
          <w:szCs w:val="32"/>
        </w:rPr>
        <w:t>重点扶持、培育一批适应社会发展需求的高水平、高质量、有特色的品牌学校。</w:t>
      </w:r>
      <w:r w:rsidRPr="005D00FB">
        <w:rPr>
          <w:rFonts w:ascii="仿宋_GB2312" w:eastAsia="仿宋_GB2312" w:hAnsi="宋体" w:cs="仿宋_GB2312" w:hint="eastAsia"/>
          <w:color w:val="000000"/>
          <w:sz w:val="32"/>
          <w:szCs w:val="32"/>
        </w:rPr>
        <w:t>加大工作统筹力度，依法逐步规范、取缔未经审批自办幼儿园。</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五、加大优质师资培养流动，完善教育人才保障体系</w:t>
      </w:r>
    </w:p>
    <w:p w:rsidR="003C268F" w:rsidRPr="005D00FB" w:rsidRDefault="003C268F" w:rsidP="003C268F">
      <w:pPr>
        <w:spacing w:line="560" w:lineRule="exact"/>
        <w:ind w:leftChars="50" w:left="105" w:firstLineChars="200" w:firstLine="640"/>
        <w:rPr>
          <w:rFonts w:ascii="仿宋_GB2312" w:eastAsia="仿宋_GB2312" w:cs="仿宋_GB2312"/>
          <w:color w:val="000000"/>
          <w:sz w:val="32"/>
          <w:szCs w:val="32"/>
        </w:rPr>
      </w:pPr>
      <w:r w:rsidRPr="005D00FB">
        <w:rPr>
          <w:rFonts w:ascii="仿宋_GB2312" w:eastAsia="仿宋_GB2312" w:hAnsi="黑体" w:cs="仿宋_GB2312"/>
          <w:color w:val="000000"/>
          <w:sz w:val="32"/>
          <w:szCs w:val="32"/>
        </w:rPr>
        <w:lastRenderedPageBreak/>
        <w:t>2</w:t>
      </w:r>
      <w:r w:rsidRPr="005D00FB">
        <w:rPr>
          <w:rFonts w:ascii="仿宋_GB2312" w:eastAsia="仿宋_GB2312" w:hAnsi="黑体" w:cs="仿宋_GB2312" w:hint="eastAsia"/>
          <w:color w:val="000000"/>
          <w:sz w:val="32"/>
          <w:szCs w:val="32"/>
        </w:rPr>
        <w:t>7</w:t>
      </w:r>
      <w:r w:rsidRPr="005D00FB">
        <w:rPr>
          <w:rFonts w:ascii="仿宋_GB2312" w:eastAsia="仿宋_GB2312" w:hAnsi="黑体" w:cs="仿宋_GB2312"/>
          <w:color w:val="000000"/>
          <w:sz w:val="32"/>
          <w:szCs w:val="32"/>
        </w:rPr>
        <w:t>.</w:t>
      </w:r>
      <w:r w:rsidRPr="005D00FB">
        <w:rPr>
          <w:rFonts w:ascii="仿宋_GB2312" w:eastAsia="仿宋_GB2312" w:hAnsi="黑体" w:cs="仿宋_GB2312" w:hint="eastAsia"/>
          <w:color w:val="000000"/>
          <w:sz w:val="32"/>
          <w:szCs w:val="32"/>
        </w:rPr>
        <w:t>加强校长队伍建设。认真落实《石景山区中小学（幼儿园）校长队伍建设中长期发展规划（</w:t>
      </w:r>
      <w:r w:rsidRPr="005D00FB">
        <w:rPr>
          <w:rFonts w:ascii="仿宋_GB2312" w:eastAsia="仿宋_GB2312" w:hAnsi="黑体" w:cs="仿宋_GB2312"/>
          <w:color w:val="000000"/>
          <w:sz w:val="32"/>
          <w:szCs w:val="32"/>
        </w:rPr>
        <w:t>2015-2025</w:t>
      </w:r>
      <w:r w:rsidRPr="005D00FB">
        <w:rPr>
          <w:rFonts w:ascii="仿宋_GB2312" w:eastAsia="仿宋_GB2312" w:hAnsi="黑体" w:cs="仿宋_GB2312" w:hint="eastAsia"/>
          <w:color w:val="000000"/>
          <w:sz w:val="32"/>
          <w:szCs w:val="32"/>
        </w:rPr>
        <w:t>年）》，全面提高干部队伍综合素质。</w:t>
      </w:r>
      <w:r w:rsidRPr="005D00FB">
        <w:rPr>
          <w:rFonts w:ascii="仿宋_GB2312" w:eastAsia="仿宋_GB2312" w:cs="仿宋_GB2312" w:hint="eastAsia"/>
          <w:color w:val="000000"/>
          <w:sz w:val="32"/>
          <w:szCs w:val="32"/>
        </w:rPr>
        <w:t>持续推动“书记工作室”项目，开展基层党组织书记专题培训，提高党建工作科学化水平。</w:t>
      </w:r>
      <w:r w:rsidRPr="005D00FB">
        <w:rPr>
          <w:rFonts w:ascii="仿宋_GB2312" w:eastAsia="仿宋_GB2312" w:hAnsi="黑体" w:cs="仿宋_GB2312" w:hint="eastAsia"/>
          <w:color w:val="000000"/>
          <w:sz w:val="32"/>
          <w:szCs w:val="32"/>
        </w:rPr>
        <w:t>持续推进</w:t>
      </w:r>
      <w:proofErr w:type="gramStart"/>
      <w:r w:rsidRPr="005D00FB">
        <w:rPr>
          <w:rFonts w:ascii="仿宋_GB2312" w:eastAsia="仿宋_GB2312" w:cs="仿宋_GB2312" w:hint="eastAsia"/>
          <w:color w:val="000000"/>
          <w:sz w:val="32"/>
          <w:szCs w:val="32"/>
        </w:rPr>
        <w:t>第2期名校长</w:t>
      </w:r>
      <w:proofErr w:type="gramEnd"/>
      <w:r w:rsidRPr="005D00FB">
        <w:rPr>
          <w:rFonts w:ascii="仿宋_GB2312" w:eastAsia="仿宋_GB2312" w:cs="仿宋_GB2312" w:hint="eastAsia"/>
          <w:color w:val="000000"/>
          <w:sz w:val="32"/>
          <w:szCs w:val="32"/>
        </w:rPr>
        <w:t>（园长）工作室、第5期校长成长工作室、高端教育管理人才高级研修培训、</w:t>
      </w:r>
      <w:r w:rsidRPr="005D00FB">
        <w:rPr>
          <w:rFonts w:ascii="仿宋_GB2312" w:eastAsia="仿宋_GB2312" w:hAnsi="黑体" w:cs="仿宋_GB2312" w:hint="eastAsia"/>
          <w:color w:val="000000"/>
          <w:sz w:val="32"/>
          <w:szCs w:val="32"/>
        </w:rPr>
        <w:t>国际视野拓展</w:t>
      </w:r>
      <w:r w:rsidRPr="005D00FB">
        <w:rPr>
          <w:rFonts w:ascii="仿宋_GB2312" w:eastAsia="仿宋_GB2312" w:hAnsi="宋体" w:cs="仿宋_GB2312" w:hint="eastAsia"/>
          <w:color w:val="000000"/>
          <w:sz w:val="32"/>
          <w:szCs w:val="32"/>
        </w:rPr>
        <w:t>培训</w:t>
      </w:r>
      <w:r w:rsidRPr="005D00FB">
        <w:rPr>
          <w:rFonts w:ascii="仿宋_GB2312" w:eastAsia="仿宋_GB2312" w:cs="仿宋_GB2312" w:hint="eastAsia"/>
          <w:color w:val="000000"/>
          <w:sz w:val="32"/>
          <w:szCs w:val="32"/>
        </w:rPr>
        <w:t>，</w:t>
      </w:r>
      <w:r w:rsidRPr="005D00FB">
        <w:rPr>
          <w:rFonts w:ascii="仿宋_GB2312" w:eastAsia="仿宋_GB2312" w:hAnsi="黑体" w:cs="仿宋_GB2312" w:hint="eastAsia"/>
          <w:color w:val="000000"/>
          <w:sz w:val="32"/>
          <w:szCs w:val="32"/>
        </w:rPr>
        <w:t>加强优秀校长（园长）队伍培养。</w:t>
      </w:r>
      <w:r w:rsidRPr="005D00FB">
        <w:rPr>
          <w:rFonts w:ascii="仿宋_GB2312" w:eastAsia="仿宋_GB2312" w:cs="仿宋_GB2312" w:hint="eastAsia"/>
          <w:color w:val="000000"/>
          <w:sz w:val="32"/>
          <w:szCs w:val="32"/>
        </w:rPr>
        <w:t>举办优秀校长（园长）办学思想和实践研讨会，扩大我区优秀校长（园长）队伍的影响力和知名度。加大人才选拔力度，充实调整后备人才库。着力推动青年创新人才培养，定期开展优秀中青年副校长交流任职挂职、机关干部和学校中层以上干部双向交流挂职工作，切实加强管理人才梯队建设。</w:t>
      </w:r>
    </w:p>
    <w:p w:rsidR="003C268F" w:rsidRPr="005D00FB" w:rsidRDefault="003C268F" w:rsidP="003C268F">
      <w:pPr>
        <w:spacing w:line="560" w:lineRule="exact"/>
        <w:ind w:firstLineChars="200" w:firstLine="640"/>
        <w:rPr>
          <w:rFonts w:ascii="仿宋_GB2312" w:eastAsia="仿宋_GB2312" w:cs="仿宋_GB2312"/>
          <w:color w:val="000000"/>
          <w:sz w:val="32"/>
          <w:szCs w:val="32"/>
        </w:rPr>
      </w:pPr>
      <w:r w:rsidRPr="005D00FB">
        <w:rPr>
          <w:rFonts w:ascii="仿宋_GB2312" w:eastAsia="仿宋_GB2312" w:hAnsi="黑体" w:cs="仿宋_GB2312"/>
          <w:color w:val="000000"/>
          <w:sz w:val="32"/>
          <w:szCs w:val="32"/>
        </w:rPr>
        <w:t>2</w:t>
      </w:r>
      <w:r w:rsidRPr="005D00FB">
        <w:rPr>
          <w:rFonts w:ascii="仿宋_GB2312" w:eastAsia="仿宋_GB2312" w:hAnsi="黑体" w:cs="仿宋_GB2312" w:hint="eastAsia"/>
          <w:color w:val="000000"/>
          <w:sz w:val="32"/>
          <w:szCs w:val="32"/>
        </w:rPr>
        <w:t>8</w:t>
      </w:r>
      <w:r w:rsidRPr="005D00FB">
        <w:rPr>
          <w:rFonts w:ascii="仿宋_GB2312" w:eastAsia="仿宋_GB2312" w:hAnsi="黑体" w:cs="仿宋_GB2312"/>
          <w:color w:val="000000"/>
          <w:sz w:val="32"/>
          <w:szCs w:val="32"/>
        </w:rPr>
        <w:t>.</w:t>
      </w:r>
      <w:r w:rsidRPr="005D00FB">
        <w:rPr>
          <w:rFonts w:ascii="仿宋_GB2312" w:eastAsia="仿宋_GB2312" w:hAnsi="黑体" w:cs="仿宋_GB2312" w:hint="eastAsia"/>
          <w:color w:val="000000"/>
          <w:sz w:val="32"/>
          <w:szCs w:val="32"/>
        </w:rPr>
        <w:t>加大优秀教师培养力度。认真落实《石景山区中小学（幼儿园）教师队伍建设中长期发展规划（</w:t>
      </w:r>
      <w:r w:rsidRPr="005D00FB">
        <w:rPr>
          <w:rFonts w:ascii="仿宋_GB2312" w:eastAsia="仿宋_GB2312" w:hAnsi="黑体" w:cs="仿宋_GB2312"/>
          <w:color w:val="000000"/>
          <w:sz w:val="32"/>
          <w:szCs w:val="32"/>
        </w:rPr>
        <w:t>2015-2025</w:t>
      </w:r>
      <w:r w:rsidRPr="005D00FB">
        <w:rPr>
          <w:rFonts w:ascii="仿宋_GB2312" w:eastAsia="仿宋_GB2312" w:hAnsi="黑体" w:cs="仿宋_GB2312" w:hint="eastAsia"/>
          <w:color w:val="000000"/>
          <w:sz w:val="32"/>
          <w:szCs w:val="32"/>
        </w:rPr>
        <w:t>年）》，努力打造高素质专业化教师队伍。深入推进教师成长阶梯研修计划，</w:t>
      </w:r>
      <w:proofErr w:type="gramStart"/>
      <w:r w:rsidRPr="005D00FB">
        <w:rPr>
          <w:rFonts w:ascii="仿宋_GB2312" w:eastAsia="仿宋_GB2312" w:hAnsi="黑体" w:cs="仿宋_GB2312" w:hint="eastAsia"/>
          <w:color w:val="000000"/>
          <w:sz w:val="32"/>
          <w:szCs w:val="32"/>
        </w:rPr>
        <w:t>完善教</w:t>
      </w:r>
      <w:proofErr w:type="gramEnd"/>
      <w:r w:rsidRPr="005D00FB">
        <w:rPr>
          <w:rFonts w:ascii="仿宋_GB2312" w:eastAsia="仿宋_GB2312" w:hAnsi="黑体" w:cs="仿宋_GB2312" w:hint="eastAsia"/>
          <w:color w:val="000000"/>
          <w:sz w:val="32"/>
          <w:szCs w:val="32"/>
        </w:rPr>
        <w:t>师职后培养体系。</w:t>
      </w:r>
      <w:r w:rsidRPr="005D00FB">
        <w:rPr>
          <w:rFonts w:ascii="仿宋_GB2312" w:eastAsia="仿宋_GB2312" w:cs="仿宋_GB2312" w:hint="eastAsia"/>
          <w:color w:val="000000"/>
          <w:sz w:val="32"/>
          <w:szCs w:val="32"/>
        </w:rPr>
        <w:t>启动继续教育网络平台建设项目</w:t>
      </w:r>
      <w:r w:rsidRPr="005D00FB">
        <w:rPr>
          <w:rFonts w:ascii="仿宋_GB2312" w:eastAsia="仿宋_GB2312" w:hAnsi="黑体" w:cs="仿宋_GB2312" w:hint="eastAsia"/>
          <w:color w:val="000000"/>
          <w:sz w:val="32"/>
          <w:szCs w:val="32"/>
        </w:rPr>
        <w:t>，</w:t>
      </w:r>
      <w:r w:rsidRPr="005D00FB">
        <w:rPr>
          <w:rFonts w:ascii="仿宋_GB2312" w:eastAsia="仿宋_GB2312" w:cs="仿宋_GB2312" w:hint="eastAsia"/>
          <w:color w:val="000000"/>
          <w:sz w:val="32"/>
          <w:szCs w:val="32"/>
        </w:rPr>
        <w:t>统筹推进中小学教师开放型教学实践活动计划和中学教师在线辅导计划，满足教师个性化、多样化的培训与发展需求。继续实施名师工作室、特级教师工作室、</w:t>
      </w:r>
      <w:r w:rsidRPr="005D00FB">
        <w:rPr>
          <w:rFonts w:ascii="仿宋_GB2312" w:eastAsia="仿宋_GB2312" w:cs="仿宋_GB2312"/>
          <w:color w:val="000000"/>
          <w:sz w:val="32"/>
          <w:szCs w:val="32"/>
        </w:rPr>
        <w:t>中加合作国际视野高端培训</w:t>
      </w:r>
      <w:r w:rsidRPr="005D00FB">
        <w:rPr>
          <w:rFonts w:ascii="仿宋_GB2312" w:eastAsia="仿宋_GB2312" w:cs="仿宋_GB2312" w:hint="eastAsia"/>
          <w:color w:val="000000"/>
          <w:sz w:val="32"/>
          <w:szCs w:val="32"/>
        </w:rPr>
        <w:t>、教育教学创新人才培训、中小学骨干教师教学创新能力提升工程等一批重点项目，进一步加强高层次人才培养。稳步推进教育系统职称制度改革、事业单位工作人员养老保险制度改革，做好优秀教师、区级骨干教师、北京市特级教师、市级学科带头人和市级骨干教</w:t>
      </w:r>
      <w:r w:rsidRPr="005D00FB">
        <w:rPr>
          <w:rFonts w:ascii="仿宋_GB2312" w:eastAsia="仿宋_GB2312" w:cs="仿宋_GB2312" w:hint="eastAsia"/>
          <w:color w:val="000000"/>
          <w:sz w:val="32"/>
          <w:szCs w:val="32"/>
        </w:rPr>
        <w:lastRenderedPageBreak/>
        <w:t>师的评选推荐工作。</w:t>
      </w:r>
    </w:p>
    <w:p w:rsidR="003C268F" w:rsidRPr="005D00FB" w:rsidRDefault="003C268F" w:rsidP="003C268F">
      <w:pPr>
        <w:spacing w:line="560" w:lineRule="exact"/>
        <w:ind w:firstLine="645"/>
        <w:jc w:val="left"/>
        <w:rPr>
          <w:rFonts w:ascii="仿宋_GB2312" w:eastAsia="仿宋_GB2312" w:hAnsi="黑体" w:cs="仿宋_GB2312"/>
          <w:color w:val="000000"/>
          <w:sz w:val="32"/>
          <w:szCs w:val="32"/>
        </w:rPr>
      </w:pPr>
      <w:r w:rsidRPr="005D00FB">
        <w:rPr>
          <w:rFonts w:ascii="仿宋_GB2312" w:eastAsia="仿宋_GB2312" w:hAnsi="黑体" w:cs="仿宋_GB2312"/>
          <w:color w:val="000000"/>
          <w:sz w:val="32"/>
          <w:szCs w:val="32"/>
        </w:rPr>
        <w:t>2</w:t>
      </w:r>
      <w:r w:rsidRPr="005D00FB">
        <w:rPr>
          <w:rFonts w:ascii="仿宋_GB2312" w:eastAsia="仿宋_GB2312" w:hAnsi="黑体" w:cs="仿宋_GB2312" w:hint="eastAsia"/>
          <w:color w:val="000000"/>
          <w:sz w:val="32"/>
          <w:szCs w:val="32"/>
        </w:rPr>
        <w:t>9</w:t>
      </w:r>
      <w:r w:rsidRPr="005D00FB">
        <w:rPr>
          <w:rFonts w:ascii="仿宋_GB2312" w:eastAsia="仿宋_GB2312" w:hAnsi="黑体" w:cs="仿宋_GB2312"/>
          <w:color w:val="000000"/>
          <w:sz w:val="32"/>
          <w:szCs w:val="32"/>
        </w:rPr>
        <w:t>.</w:t>
      </w:r>
      <w:r w:rsidRPr="005D00FB">
        <w:rPr>
          <w:rFonts w:ascii="仿宋_GB2312" w:eastAsia="仿宋_GB2312" w:hAnsi="仿宋" w:cs="仿宋_GB2312" w:hint="eastAsia"/>
          <w:color w:val="000000"/>
          <w:sz w:val="32"/>
          <w:szCs w:val="32"/>
        </w:rPr>
        <w:t>推进优秀干部、骨干教师交流任职。</w:t>
      </w:r>
      <w:r w:rsidRPr="005D00FB">
        <w:rPr>
          <w:rFonts w:ascii="仿宋_GB2312" w:eastAsia="仿宋_GB2312" w:hAnsi="仿宋" w:cs="仿宋_GB2312" w:hint="eastAsia"/>
          <w:color w:val="000000"/>
          <w:kern w:val="0"/>
          <w:sz w:val="32"/>
          <w:szCs w:val="32"/>
        </w:rPr>
        <w:t>落实《石景山区进一步推进义务教育学校干部教师流动的意见》，</w:t>
      </w:r>
      <w:r w:rsidRPr="005D00FB">
        <w:rPr>
          <w:rFonts w:ascii="仿宋_GB2312" w:eastAsia="仿宋_GB2312" w:hAnsi="黑体" w:cs="仿宋_GB2312" w:hint="eastAsia"/>
          <w:color w:val="000000"/>
          <w:sz w:val="32"/>
          <w:szCs w:val="32"/>
        </w:rPr>
        <w:t>加强集团</w:t>
      </w:r>
      <w:proofErr w:type="gramStart"/>
      <w:r w:rsidRPr="005D00FB">
        <w:rPr>
          <w:rFonts w:ascii="仿宋_GB2312" w:eastAsia="仿宋_GB2312" w:hAnsi="黑体" w:cs="仿宋_GB2312" w:hint="eastAsia"/>
          <w:color w:val="000000"/>
          <w:sz w:val="32"/>
          <w:szCs w:val="32"/>
        </w:rPr>
        <w:t>内教师</w:t>
      </w:r>
      <w:proofErr w:type="gramEnd"/>
      <w:r w:rsidRPr="005D00FB">
        <w:rPr>
          <w:rFonts w:ascii="仿宋_GB2312" w:eastAsia="仿宋_GB2312" w:hAnsi="黑体" w:cs="仿宋_GB2312" w:hint="eastAsia"/>
          <w:color w:val="000000"/>
          <w:sz w:val="32"/>
          <w:szCs w:val="32"/>
        </w:rPr>
        <w:t>交流轮岗制度化建设，努力缩小校际教育发展差距。</w:t>
      </w:r>
      <w:r w:rsidRPr="005D00FB">
        <w:rPr>
          <w:rFonts w:ascii="仿宋_GB2312" w:eastAsia="仿宋_GB2312" w:hAnsi="宋体" w:hint="eastAsia"/>
          <w:color w:val="000000"/>
          <w:sz w:val="32"/>
          <w:szCs w:val="32"/>
        </w:rPr>
        <w:t>做好援藏</w:t>
      </w:r>
      <w:proofErr w:type="gramStart"/>
      <w:r w:rsidRPr="005D00FB">
        <w:rPr>
          <w:rFonts w:ascii="仿宋_GB2312" w:eastAsia="仿宋_GB2312" w:hAnsi="宋体" w:hint="eastAsia"/>
          <w:color w:val="000000"/>
          <w:sz w:val="32"/>
          <w:szCs w:val="32"/>
        </w:rPr>
        <w:t>援疆教师</w:t>
      </w:r>
      <w:proofErr w:type="gramEnd"/>
      <w:r w:rsidRPr="005D00FB">
        <w:rPr>
          <w:rFonts w:ascii="仿宋_GB2312" w:eastAsia="仿宋_GB2312" w:hAnsi="宋体" w:hint="eastAsia"/>
          <w:color w:val="000000"/>
          <w:sz w:val="32"/>
          <w:szCs w:val="32"/>
        </w:rPr>
        <w:t>选派，以及江西赣州、内蒙古宁城、湖北竹山等地对口支援教师培训工作，认真落实京冀协作体系下的中小学教师挂职工作。</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六、持续改善办学条件，不断强化教育发展保障</w:t>
      </w:r>
    </w:p>
    <w:p w:rsidR="003C268F" w:rsidRPr="005D00FB" w:rsidRDefault="003C268F" w:rsidP="003C268F">
      <w:pPr>
        <w:spacing w:line="560" w:lineRule="exact"/>
        <w:ind w:firstLineChars="200" w:firstLine="640"/>
        <w:rPr>
          <w:rFonts w:ascii="仿宋_GB2312" w:eastAsia="仿宋_GB2312" w:hAnsi="仿宋_GB2312" w:cs="仿宋_GB2312"/>
          <w:color w:val="000000"/>
          <w:sz w:val="32"/>
          <w:szCs w:val="32"/>
        </w:rPr>
      </w:pPr>
      <w:r w:rsidRPr="005D00FB">
        <w:rPr>
          <w:rFonts w:ascii="仿宋_GB2312" w:eastAsia="仿宋_GB2312" w:hAnsi="仿宋_GB2312" w:cs="仿宋_GB2312" w:hint="eastAsia"/>
          <w:color w:val="000000"/>
          <w:sz w:val="32"/>
          <w:szCs w:val="32"/>
        </w:rPr>
        <w:t>30</w:t>
      </w:r>
      <w:r w:rsidRPr="005D00FB">
        <w:rPr>
          <w:rFonts w:ascii="仿宋_GB2312" w:eastAsia="仿宋_GB2312" w:hAnsi="仿宋_GB2312" w:cs="仿宋_GB2312"/>
          <w:color w:val="000000"/>
          <w:sz w:val="32"/>
          <w:szCs w:val="32"/>
        </w:rPr>
        <w:t>.</w:t>
      </w:r>
      <w:r w:rsidRPr="005D00FB">
        <w:rPr>
          <w:rFonts w:ascii="仿宋_GB2312" w:eastAsia="仿宋_GB2312" w:hAnsi="仿宋_GB2312" w:cs="仿宋_GB2312" w:hint="eastAsia"/>
          <w:color w:val="000000"/>
          <w:sz w:val="32"/>
          <w:szCs w:val="32"/>
        </w:rPr>
        <w:t>加强重点工程建设。接收老古城配套学校及幼儿园，推进实验中学新建综合楼、西黄村规模学校建设、九中分校改扩建、第二实验小学改扩建等建设工程的前期手续办理，金顶街幼儿园建设工程和水泥厂配套幼儿园装修工程完工并投入使用。完成2017年校园文化建设工程项目申报工作。按照市教委要求，积极做好中小学校幼儿园安装空气净化设备试点工作。</w:t>
      </w:r>
    </w:p>
    <w:p w:rsidR="003C268F" w:rsidRPr="005D00FB" w:rsidRDefault="003C268F" w:rsidP="003C268F">
      <w:pPr>
        <w:spacing w:line="560" w:lineRule="exact"/>
        <w:ind w:firstLineChars="200" w:firstLine="640"/>
        <w:rPr>
          <w:rFonts w:ascii="仿宋_GB2312" w:eastAsia="仿宋_GB2312"/>
          <w:color w:val="000000"/>
          <w:sz w:val="32"/>
          <w:szCs w:val="32"/>
        </w:rPr>
      </w:pPr>
      <w:r w:rsidRPr="005D00FB">
        <w:rPr>
          <w:rFonts w:ascii="仿宋_GB2312" w:eastAsia="仿宋_GB2312" w:cs="仿宋_GB2312" w:hint="eastAsia"/>
          <w:color w:val="000000"/>
          <w:sz w:val="32"/>
          <w:szCs w:val="32"/>
        </w:rPr>
        <w:t>31</w:t>
      </w:r>
      <w:r w:rsidRPr="005D00FB">
        <w:rPr>
          <w:rFonts w:ascii="仿宋_GB2312" w:eastAsia="仿宋_GB2312" w:cs="仿宋_GB2312"/>
          <w:color w:val="000000"/>
          <w:sz w:val="32"/>
          <w:szCs w:val="32"/>
        </w:rPr>
        <w:t>.</w:t>
      </w:r>
      <w:r w:rsidRPr="005D00FB">
        <w:rPr>
          <w:rFonts w:ascii="仿宋_GB2312" w:eastAsia="仿宋_GB2312" w:cs="仿宋_GB2312" w:hint="eastAsia"/>
          <w:color w:val="000000"/>
          <w:sz w:val="32"/>
          <w:szCs w:val="32"/>
        </w:rPr>
        <w:t>加强教育经费管理和使用。科学、合理、统筹使用教育经费，确保重点项目资金投入。</w:t>
      </w:r>
      <w:r w:rsidRPr="005D00FB">
        <w:rPr>
          <w:rFonts w:ascii="仿宋_GB2312" w:eastAsia="仿宋_GB2312" w:cs="仿宋_GB2312"/>
          <w:color w:val="000000"/>
          <w:sz w:val="32"/>
          <w:szCs w:val="32"/>
        </w:rPr>
        <w:t>狠抓项目计划落实，</w:t>
      </w:r>
      <w:r w:rsidRPr="005D00FB">
        <w:rPr>
          <w:rFonts w:ascii="仿宋_GB2312" w:eastAsia="仿宋_GB2312" w:hint="eastAsia"/>
          <w:color w:val="000000"/>
          <w:sz w:val="32"/>
          <w:szCs w:val="32"/>
        </w:rPr>
        <w:t>加快资金拨付支出进度，提高</w:t>
      </w:r>
      <w:r w:rsidRPr="005D00FB">
        <w:rPr>
          <w:rFonts w:ascii="仿宋_GB2312" w:eastAsia="仿宋_GB2312" w:hAnsi="仿宋" w:cs="仿宋_GB2312" w:hint="eastAsia"/>
          <w:color w:val="000000"/>
          <w:sz w:val="32"/>
          <w:szCs w:val="32"/>
        </w:rPr>
        <w:t>资金使用效益</w:t>
      </w:r>
      <w:r w:rsidRPr="005D00FB">
        <w:rPr>
          <w:rFonts w:ascii="仿宋_GB2312" w:eastAsia="仿宋_GB2312" w:hint="eastAsia"/>
          <w:color w:val="000000"/>
          <w:sz w:val="32"/>
          <w:szCs w:val="32"/>
        </w:rPr>
        <w:t>。全面推进教育系统国库改革。继续推进公务卡结算方式，完善基层单位内部控制制度。认真做好市区决算、预算及专项资金的申报、评审工作，继续开展</w:t>
      </w:r>
      <w:r w:rsidRPr="005D00FB">
        <w:rPr>
          <w:rFonts w:ascii="仿宋_GB2312" w:eastAsia="仿宋_GB2312"/>
          <w:color w:val="000000"/>
          <w:sz w:val="32"/>
          <w:szCs w:val="32"/>
        </w:rPr>
        <w:t>家庭经济困难学生资助</w:t>
      </w:r>
      <w:r w:rsidRPr="005D00FB">
        <w:rPr>
          <w:rFonts w:ascii="仿宋_GB2312" w:eastAsia="仿宋_GB2312" w:hint="eastAsia"/>
          <w:color w:val="000000"/>
          <w:sz w:val="32"/>
          <w:szCs w:val="32"/>
        </w:rPr>
        <w:t>、生源地贷款等资助工作。积极稳妥做好经济责任审计、财务收支审计、项目跟踪审计、专项审计等</w:t>
      </w:r>
      <w:r w:rsidRPr="005D00FB">
        <w:rPr>
          <w:rFonts w:ascii="仿宋_GB2312" w:eastAsia="仿宋_GB2312" w:cs="仿宋_GB2312" w:hint="eastAsia"/>
          <w:color w:val="000000"/>
          <w:sz w:val="32"/>
          <w:szCs w:val="32"/>
        </w:rPr>
        <w:t>内部审计工作，不断提升内审人员审计能力。</w:t>
      </w:r>
    </w:p>
    <w:p w:rsidR="003C268F" w:rsidRPr="005D00FB" w:rsidRDefault="003C268F" w:rsidP="003C268F">
      <w:pPr>
        <w:spacing w:line="560" w:lineRule="exact"/>
        <w:ind w:firstLineChars="200" w:firstLine="640"/>
        <w:rPr>
          <w:rFonts w:ascii="仿宋_GB2312" w:eastAsia="仿宋_GB2312" w:cs="仿宋_GB2312"/>
          <w:color w:val="000000"/>
          <w:sz w:val="32"/>
          <w:szCs w:val="32"/>
        </w:rPr>
      </w:pPr>
      <w:r w:rsidRPr="005D00FB">
        <w:rPr>
          <w:rFonts w:ascii="仿宋_GB2312" w:eastAsia="仿宋_GB2312" w:hAnsi="仿宋_GB2312" w:cs="仿宋_GB2312"/>
          <w:color w:val="000000"/>
          <w:sz w:val="32"/>
          <w:szCs w:val="32"/>
        </w:rPr>
        <w:lastRenderedPageBreak/>
        <w:t>3</w:t>
      </w:r>
      <w:r w:rsidRPr="005D00FB">
        <w:rPr>
          <w:rFonts w:ascii="仿宋_GB2312" w:eastAsia="仿宋_GB2312" w:hAnsi="仿宋_GB2312" w:cs="仿宋_GB2312" w:hint="eastAsia"/>
          <w:color w:val="000000"/>
          <w:sz w:val="32"/>
          <w:szCs w:val="32"/>
        </w:rPr>
        <w:t>2</w:t>
      </w:r>
      <w:r w:rsidRPr="005D00FB">
        <w:rPr>
          <w:rFonts w:ascii="仿宋_GB2312" w:eastAsia="仿宋_GB2312" w:hAnsi="仿宋_GB2312" w:cs="仿宋_GB2312"/>
          <w:color w:val="000000"/>
          <w:sz w:val="32"/>
          <w:szCs w:val="32"/>
        </w:rPr>
        <w:t>.</w:t>
      </w:r>
      <w:r w:rsidRPr="005D00FB">
        <w:rPr>
          <w:rFonts w:ascii="仿宋_GB2312" w:eastAsia="仿宋_GB2312" w:cs="仿宋_GB2312" w:hint="eastAsia"/>
          <w:color w:val="000000"/>
          <w:sz w:val="32"/>
          <w:szCs w:val="32"/>
        </w:rPr>
        <w:t>认真做好教育信息化建设和服务工作。落实全国教育信息化工作会议精神及市教委相关工作要求，按照“集约、融合、共享”原则，建立并完善信息化项目管理制度。严谨规范地进行新建项目和未完成项目的验收，积极推进已完成项目的推广应用。全力做好网络运维、信息安全、学校技术支持工作。探索网管分层管理，开展网管教师、技术人员技能培训，培养核心技术骨干。</w:t>
      </w:r>
    </w:p>
    <w:p w:rsidR="003C268F" w:rsidRPr="005D00FB" w:rsidRDefault="003C268F" w:rsidP="003C268F">
      <w:pPr>
        <w:spacing w:line="560" w:lineRule="exact"/>
        <w:ind w:firstLineChars="200" w:firstLine="640"/>
        <w:rPr>
          <w:rFonts w:ascii="仿宋_GB2312" w:eastAsia="仿宋_GB2312" w:hAnsi="宋体" w:cs="仿宋_GB2312"/>
          <w:color w:val="000000"/>
          <w:kern w:val="0"/>
          <w:sz w:val="32"/>
          <w:szCs w:val="32"/>
        </w:rPr>
      </w:pPr>
      <w:r w:rsidRPr="005D00FB">
        <w:rPr>
          <w:rFonts w:ascii="仿宋_GB2312" w:eastAsia="仿宋_GB2312" w:hAnsi="仿宋" w:cs="仿宋_GB2312"/>
          <w:color w:val="000000"/>
          <w:sz w:val="32"/>
          <w:szCs w:val="32"/>
        </w:rPr>
        <w:t>3</w:t>
      </w:r>
      <w:r w:rsidRPr="005D00FB">
        <w:rPr>
          <w:rFonts w:ascii="仿宋_GB2312" w:eastAsia="仿宋_GB2312" w:hAnsi="仿宋" w:cs="仿宋_GB2312" w:hint="eastAsia"/>
          <w:color w:val="000000"/>
          <w:sz w:val="32"/>
          <w:szCs w:val="32"/>
        </w:rPr>
        <w:t>3</w:t>
      </w:r>
      <w:r w:rsidRPr="005D00FB">
        <w:rPr>
          <w:rFonts w:ascii="仿宋_GB2312" w:eastAsia="仿宋_GB2312" w:hAnsi="仿宋" w:cs="仿宋_GB2312"/>
          <w:color w:val="000000"/>
          <w:sz w:val="32"/>
          <w:szCs w:val="32"/>
        </w:rPr>
        <w:t>.</w:t>
      </w:r>
      <w:r w:rsidRPr="005D00FB">
        <w:rPr>
          <w:rFonts w:ascii="仿宋_GB2312" w:eastAsia="仿宋_GB2312" w:hAnsi="仿宋" w:cs="仿宋_GB2312" w:hint="eastAsia"/>
          <w:color w:val="000000"/>
          <w:sz w:val="32"/>
          <w:szCs w:val="32"/>
        </w:rPr>
        <w:t>加强基础管理工作和机关建设。深入开展基础工作规范管理月活动。积极推进政务公开、信息公开，按时完成市、区年鉴资料报送工作，</w:t>
      </w:r>
      <w:r w:rsidRPr="005D00FB">
        <w:rPr>
          <w:rFonts w:ascii="仿宋_GB2312" w:eastAsia="仿宋_GB2312" w:hAnsi="宋体" w:cs="仿宋_GB2312" w:hint="eastAsia"/>
          <w:color w:val="000000"/>
          <w:kern w:val="0"/>
          <w:sz w:val="32"/>
          <w:szCs w:val="32"/>
        </w:rPr>
        <w:t>认真做好信访接待、档案、计生、信息、保密、建议提案办理、机关事务管理等工作。</w:t>
      </w:r>
      <w:r w:rsidRPr="005D00FB">
        <w:rPr>
          <w:rFonts w:ascii="仿宋_GB2312" w:eastAsia="仿宋_GB2312" w:cs="仿宋_GB2312" w:hint="eastAsia"/>
          <w:color w:val="000000"/>
          <w:sz w:val="32"/>
          <w:szCs w:val="32"/>
        </w:rPr>
        <w:t>引导后勤服务规范化、专业化发展。</w:t>
      </w:r>
    </w:p>
    <w:p w:rsidR="003C268F" w:rsidRPr="005D00FB" w:rsidRDefault="003C268F" w:rsidP="003C268F">
      <w:pPr>
        <w:spacing w:line="560" w:lineRule="exact"/>
        <w:ind w:firstLineChars="200" w:firstLine="640"/>
        <w:rPr>
          <w:rFonts w:ascii="黑体" w:eastAsia="黑体" w:hAnsi="黑体"/>
          <w:color w:val="000000"/>
          <w:sz w:val="32"/>
          <w:szCs w:val="32"/>
        </w:rPr>
      </w:pPr>
      <w:r w:rsidRPr="005D00FB">
        <w:rPr>
          <w:rFonts w:ascii="黑体" w:eastAsia="黑体" w:hAnsi="黑体" w:cs="黑体" w:hint="eastAsia"/>
          <w:color w:val="000000"/>
          <w:sz w:val="32"/>
          <w:szCs w:val="32"/>
        </w:rPr>
        <w:t>七、深化教育督导改革，助力区域教育改革发展</w:t>
      </w:r>
    </w:p>
    <w:p w:rsidR="003C268F" w:rsidRPr="005D00FB" w:rsidRDefault="003C268F" w:rsidP="003C268F">
      <w:pPr>
        <w:spacing w:line="560" w:lineRule="exact"/>
        <w:ind w:firstLineChars="200" w:firstLine="640"/>
        <w:rPr>
          <w:rFonts w:ascii="仿宋_GB2312" w:eastAsia="仿宋_GB2312" w:hAnsi="宋体" w:cs="仿宋_GB2312"/>
          <w:color w:val="000000"/>
          <w:kern w:val="0"/>
          <w:sz w:val="32"/>
          <w:szCs w:val="32"/>
        </w:rPr>
      </w:pPr>
      <w:r w:rsidRPr="005D00FB">
        <w:rPr>
          <w:rFonts w:ascii="仿宋_GB2312" w:eastAsia="仿宋_GB2312" w:hAnsi="宋体" w:cs="仿宋_GB2312"/>
          <w:color w:val="000000"/>
          <w:kern w:val="0"/>
          <w:sz w:val="32"/>
          <w:szCs w:val="32"/>
        </w:rPr>
        <w:t>3</w:t>
      </w:r>
      <w:r w:rsidRPr="005D00FB">
        <w:rPr>
          <w:rFonts w:ascii="仿宋_GB2312" w:eastAsia="仿宋_GB2312" w:hAnsi="宋体" w:cs="仿宋_GB2312" w:hint="eastAsia"/>
          <w:color w:val="000000"/>
          <w:kern w:val="0"/>
          <w:sz w:val="32"/>
          <w:szCs w:val="32"/>
        </w:rPr>
        <w:t>4</w:t>
      </w:r>
      <w:r w:rsidRPr="005D00FB">
        <w:rPr>
          <w:rFonts w:ascii="仿宋_GB2312" w:eastAsia="仿宋_GB2312" w:hAnsi="宋体" w:cs="仿宋_GB2312"/>
          <w:color w:val="000000"/>
          <w:kern w:val="0"/>
          <w:sz w:val="32"/>
          <w:szCs w:val="32"/>
        </w:rPr>
        <w:t>.</w:t>
      </w:r>
      <w:r w:rsidRPr="005D00FB">
        <w:rPr>
          <w:rFonts w:ascii="仿宋_GB2312" w:eastAsia="仿宋_GB2312" w:hAnsi="宋体" w:cs="仿宋_GB2312" w:hint="eastAsia"/>
          <w:color w:val="000000"/>
          <w:kern w:val="0"/>
          <w:sz w:val="32"/>
          <w:szCs w:val="32"/>
        </w:rPr>
        <w:t>完善教育督导体制机制。贯彻落实《教育督导条例》及《北京市人民政府办公厅关于深化教育督导改革的实施意见》，不断完善教育督导体制，有效履行教育监督监管职能。加强队伍建设，完善督学管理办法。召开全区教育督导工作会。</w:t>
      </w:r>
    </w:p>
    <w:p w:rsidR="003C268F" w:rsidRPr="005D00FB" w:rsidRDefault="003C268F" w:rsidP="003C268F">
      <w:pPr>
        <w:spacing w:line="560" w:lineRule="exact"/>
        <w:ind w:firstLineChars="200" w:firstLine="640"/>
        <w:rPr>
          <w:rFonts w:ascii="仿宋_GB2312" w:eastAsia="仿宋_GB2312" w:hAnsi="宋体" w:cs="仿宋_GB2312"/>
          <w:color w:val="000000"/>
          <w:kern w:val="0"/>
          <w:sz w:val="32"/>
          <w:szCs w:val="32"/>
        </w:rPr>
      </w:pPr>
      <w:r w:rsidRPr="005D00FB">
        <w:rPr>
          <w:rFonts w:ascii="仿宋_GB2312" w:eastAsia="仿宋_GB2312" w:hAnsi="宋体" w:cs="仿宋_GB2312"/>
          <w:color w:val="000000"/>
          <w:kern w:val="0"/>
          <w:sz w:val="32"/>
          <w:szCs w:val="32"/>
        </w:rPr>
        <w:t>3</w:t>
      </w:r>
      <w:r w:rsidRPr="005D00FB">
        <w:rPr>
          <w:rFonts w:ascii="仿宋_GB2312" w:eastAsia="仿宋_GB2312" w:hAnsi="宋体" w:cs="仿宋_GB2312" w:hint="eastAsia"/>
          <w:color w:val="000000"/>
          <w:kern w:val="0"/>
          <w:sz w:val="32"/>
          <w:szCs w:val="32"/>
        </w:rPr>
        <w:t>5</w:t>
      </w:r>
      <w:r w:rsidRPr="005D00FB">
        <w:rPr>
          <w:rFonts w:ascii="仿宋_GB2312" w:eastAsia="仿宋_GB2312" w:hAnsi="宋体" w:cs="仿宋_GB2312"/>
          <w:color w:val="000000"/>
          <w:kern w:val="0"/>
          <w:sz w:val="32"/>
          <w:szCs w:val="32"/>
        </w:rPr>
        <w:t>.</w:t>
      </w:r>
      <w:r w:rsidRPr="005D00FB">
        <w:rPr>
          <w:rFonts w:ascii="仿宋_GB2312" w:eastAsia="仿宋_GB2312" w:hAnsi="宋体" w:cs="仿宋_GB2312" w:hint="eastAsia"/>
          <w:color w:val="000000"/>
          <w:kern w:val="0"/>
          <w:sz w:val="32"/>
          <w:szCs w:val="32"/>
        </w:rPr>
        <w:t>加强政府履行教育职责督导。强化政府责任</w:t>
      </w:r>
      <w:r w:rsidRPr="005D00FB">
        <w:rPr>
          <w:rFonts w:ascii="仿宋_GB2312" w:eastAsia="仿宋_GB2312" w:hAnsi="宋体" w:cs="仿宋_GB2312"/>
          <w:color w:val="000000"/>
          <w:kern w:val="0"/>
          <w:sz w:val="32"/>
          <w:szCs w:val="32"/>
        </w:rPr>
        <w:t>,</w:t>
      </w:r>
      <w:r w:rsidRPr="005D00FB">
        <w:rPr>
          <w:rFonts w:ascii="仿宋_GB2312" w:eastAsia="仿宋_GB2312" w:hAnsi="宋体" w:cs="仿宋_GB2312" w:hint="eastAsia"/>
          <w:color w:val="000000"/>
          <w:kern w:val="0"/>
          <w:sz w:val="32"/>
          <w:szCs w:val="32"/>
        </w:rPr>
        <w:t>做好市区教育执法和实施素质教育自查自评工作。开展对相关委办局、街道办事处履行教育法律法规职责和全面实施素质教育情况的</w:t>
      </w:r>
      <w:r w:rsidRPr="005D00FB">
        <w:rPr>
          <w:rFonts w:ascii="仿宋_GB2312" w:eastAsia="仿宋_GB2312" w:hint="eastAsia"/>
          <w:color w:val="000000"/>
          <w:sz w:val="32"/>
          <w:szCs w:val="32"/>
        </w:rPr>
        <w:t>督导检查</w:t>
      </w:r>
      <w:r w:rsidRPr="005D00FB">
        <w:rPr>
          <w:rFonts w:ascii="仿宋_GB2312" w:eastAsia="仿宋_GB2312" w:hAnsi="宋体" w:cs="仿宋_GB2312" w:hint="eastAsia"/>
          <w:color w:val="000000"/>
          <w:kern w:val="0"/>
          <w:sz w:val="32"/>
          <w:szCs w:val="32"/>
        </w:rPr>
        <w:t>。</w:t>
      </w:r>
    </w:p>
    <w:p w:rsidR="003C268F" w:rsidRPr="005D00FB" w:rsidRDefault="003C268F" w:rsidP="003C268F">
      <w:pPr>
        <w:spacing w:line="560" w:lineRule="exact"/>
        <w:ind w:firstLineChars="200" w:firstLine="640"/>
        <w:rPr>
          <w:rFonts w:ascii="仿宋_GB2312" w:eastAsia="仿宋_GB2312" w:hAnsi="宋体" w:cs="仿宋_GB2312"/>
          <w:color w:val="000000"/>
          <w:kern w:val="0"/>
          <w:sz w:val="32"/>
          <w:szCs w:val="32"/>
        </w:rPr>
      </w:pPr>
      <w:r w:rsidRPr="005D00FB">
        <w:rPr>
          <w:rFonts w:ascii="仿宋_GB2312" w:eastAsia="仿宋_GB2312" w:hAnsi="宋体" w:cs="仿宋_GB2312"/>
          <w:color w:val="000000"/>
          <w:kern w:val="0"/>
          <w:sz w:val="32"/>
          <w:szCs w:val="32"/>
        </w:rPr>
        <w:t>3</w:t>
      </w:r>
      <w:r w:rsidRPr="005D00FB">
        <w:rPr>
          <w:rFonts w:ascii="仿宋_GB2312" w:eastAsia="仿宋_GB2312" w:hAnsi="宋体" w:cs="仿宋_GB2312" w:hint="eastAsia"/>
          <w:color w:val="000000"/>
          <w:kern w:val="0"/>
          <w:sz w:val="32"/>
          <w:szCs w:val="32"/>
        </w:rPr>
        <w:t>6</w:t>
      </w:r>
      <w:r w:rsidRPr="005D00FB">
        <w:rPr>
          <w:rFonts w:ascii="仿宋_GB2312" w:eastAsia="仿宋_GB2312" w:hAnsi="宋体" w:cs="仿宋_GB2312"/>
          <w:color w:val="000000"/>
          <w:kern w:val="0"/>
          <w:sz w:val="32"/>
          <w:szCs w:val="32"/>
        </w:rPr>
        <w:t>.</w:t>
      </w:r>
      <w:r w:rsidRPr="005D00FB">
        <w:rPr>
          <w:rFonts w:ascii="仿宋_GB2312" w:eastAsia="仿宋_GB2312" w:hAnsi="宋体" w:cs="仿宋_GB2312" w:hint="eastAsia"/>
          <w:color w:val="000000"/>
          <w:kern w:val="0"/>
          <w:sz w:val="32"/>
          <w:szCs w:val="32"/>
        </w:rPr>
        <w:t>加强学校教育教学工作督导。</w:t>
      </w:r>
      <w:r w:rsidRPr="005D00FB">
        <w:rPr>
          <w:rFonts w:ascii="仿宋_GB2312" w:eastAsia="仿宋_GB2312" w:hAnsi="宋体" w:hint="eastAsia"/>
          <w:color w:val="000000"/>
          <w:kern w:val="0"/>
          <w:sz w:val="32"/>
          <w:szCs w:val="32"/>
        </w:rPr>
        <w:t>对部分中小学、幼儿</w:t>
      </w:r>
      <w:proofErr w:type="gramStart"/>
      <w:r w:rsidRPr="005D00FB">
        <w:rPr>
          <w:rFonts w:ascii="仿宋_GB2312" w:eastAsia="仿宋_GB2312" w:hAnsi="宋体" w:hint="eastAsia"/>
          <w:color w:val="000000"/>
          <w:kern w:val="0"/>
          <w:sz w:val="32"/>
          <w:szCs w:val="32"/>
        </w:rPr>
        <w:t>园全</w:t>
      </w:r>
      <w:proofErr w:type="gramEnd"/>
      <w:r w:rsidRPr="005D00FB">
        <w:rPr>
          <w:rFonts w:ascii="仿宋_GB2312" w:eastAsia="仿宋_GB2312" w:hAnsi="宋体" w:hint="eastAsia"/>
          <w:color w:val="000000"/>
          <w:kern w:val="0"/>
          <w:sz w:val="32"/>
          <w:szCs w:val="32"/>
        </w:rPr>
        <w:t>面实施素质教育工作情况开展综合督导。对2016年综合督导的</w:t>
      </w:r>
      <w:r w:rsidRPr="005D00FB">
        <w:rPr>
          <w:rFonts w:ascii="仿宋_GB2312" w:eastAsia="仿宋_GB2312" w:hAnsi="宋体" w:hint="eastAsia"/>
          <w:color w:val="000000"/>
          <w:kern w:val="0"/>
          <w:sz w:val="32"/>
          <w:szCs w:val="32"/>
        </w:rPr>
        <w:lastRenderedPageBreak/>
        <w:t>6所中小学和7所幼儿园进行复查回访。</w:t>
      </w:r>
      <w:r w:rsidRPr="005D00FB">
        <w:rPr>
          <w:rFonts w:ascii="仿宋_GB2312" w:eastAsia="仿宋_GB2312" w:hAnsi="宋体" w:cs="仿宋_GB2312" w:hint="eastAsia"/>
          <w:color w:val="000000"/>
          <w:kern w:val="0"/>
          <w:sz w:val="32"/>
          <w:szCs w:val="32"/>
        </w:rPr>
        <w:t>开展校外教育机构督导评估，促进校外教育质量提升。</w:t>
      </w:r>
    </w:p>
    <w:p w:rsidR="003C268F" w:rsidRPr="005D00FB" w:rsidRDefault="003C268F" w:rsidP="003C268F">
      <w:pPr>
        <w:spacing w:line="560" w:lineRule="exact"/>
        <w:ind w:firstLineChars="200" w:firstLine="640"/>
        <w:rPr>
          <w:rFonts w:ascii="仿宋_GB2312" w:eastAsia="仿宋_GB2312" w:hAnsi="宋体"/>
          <w:color w:val="000000"/>
          <w:kern w:val="0"/>
          <w:sz w:val="32"/>
          <w:szCs w:val="32"/>
        </w:rPr>
      </w:pPr>
      <w:r w:rsidRPr="005D00FB">
        <w:rPr>
          <w:rFonts w:ascii="仿宋_GB2312" w:eastAsia="仿宋_GB2312" w:hAnsi="宋体" w:cs="仿宋_GB2312"/>
          <w:color w:val="000000"/>
          <w:kern w:val="0"/>
          <w:sz w:val="32"/>
          <w:szCs w:val="32"/>
        </w:rPr>
        <w:t>3</w:t>
      </w:r>
      <w:r w:rsidRPr="005D00FB">
        <w:rPr>
          <w:rFonts w:ascii="仿宋_GB2312" w:eastAsia="仿宋_GB2312" w:hAnsi="宋体" w:cs="仿宋_GB2312" w:hint="eastAsia"/>
          <w:color w:val="000000"/>
          <w:kern w:val="0"/>
          <w:sz w:val="32"/>
          <w:szCs w:val="32"/>
        </w:rPr>
        <w:t>7</w:t>
      </w:r>
      <w:r w:rsidRPr="005D00FB">
        <w:rPr>
          <w:rFonts w:ascii="仿宋_GB2312" w:eastAsia="仿宋_GB2312" w:hAnsi="宋体" w:cs="仿宋_GB2312"/>
          <w:color w:val="000000"/>
          <w:kern w:val="0"/>
          <w:sz w:val="32"/>
          <w:szCs w:val="32"/>
        </w:rPr>
        <w:t>.</w:t>
      </w:r>
      <w:r w:rsidRPr="005D00FB">
        <w:rPr>
          <w:rFonts w:ascii="仿宋_GB2312" w:eastAsia="仿宋_GB2312" w:hAnsi="宋体" w:cs="仿宋_GB2312" w:hint="eastAsia"/>
          <w:color w:val="000000"/>
          <w:kern w:val="0"/>
          <w:sz w:val="32"/>
          <w:szCs w:val="32"/>
        </w:rPr>
        <w:t>加强督学责任区建设。</w:t>
      </w:r>
      <w:r w:rsidRPr="005D00FB">
        <w:rPr>
          <w:rFonts w:ascii="仿宋_GB2312" w:eastAsia="仿宋_GB2312" w:hAnsi="宋体" w:hint="eastAsia"/>
          <w:color w:val="000000"/>
          <w:kern w:val="0"/>
          <w:sz w:val="32"/>
          <w:szCs w:val="32"/>
        </w:rPr>
        <w:t>争创国家级责任督学挂牌督导创新区县。</w:t>
      </w:r>
      <w:r w:rsidRPr="005D00FB">
        <w:rPr>
          <w:rFonts w:ascii="仿宋_GB2312" w:eastAsia="仿宋_GB2312" w:hAnsi="宋体" w:cs="仿宋_GB2312"/>
          <w:color w:val="000000"/>
          <w:kern w:val="0"/>
          <w:sz w:val="32"/>
          <w:szCs w:val="32"/>
        </w:rPr>
        <w:t>以全国和北京市中小学校责任督学挂牌督导创新区县要求为标准，规范开展责任督学挂牌督导常规工作。组织责任督学</w:t>
      </w:r>
      <w:r w:rsidRPr="005D00FB">
        <w:rPr>
          <w:rFonts w:ascii="仿宋_GB2312" w:eastAsia="仿宋_GB2312" w:hAnsi="宋体" w:cs="仿宋_GB2312" w:hint="eastAsia"/>
          <w:color w:val="000000"/>
          <w:kern w:val="0"/>
          <w:sz w:val="32"/>
          <w:szCs w:val="32"/>
        </w:rPr>
        <w:t>围绕教学、课业负担、安全等8个主要事项开展经常性督导，针对护校安园、减负等</w:t>
      </w:r>
      <w:r w:rsidRPr="005D00FB">
        <w:rPr>
          <w:rFonts w:ascii="仿宋_GB2312" w:eastAsia="仿宋_GB2312" w:hAnsi="宋体" w:cs="仿宋_GB2312"/>
          <w:color w:val="000000"/>
          <w:kern w:val="0"/>
          <w:sz w:val="32"/>
          <w:szCs w:val="32"/>
        </w:rPr>
        <w:t>主题</w:t>
      </w:r>
      <w:r w:rsidRPr="005D00FB">
        <w:rPr>
          <w:rFonts w:ascii="仿宋_GB2312" w:eastAsia="仿宋_GB2312" w:hAnsi="宋体" w:cs="仿宋_GB2312" w:hint="eastAsia"/>
          <w:color w:val="000000"/>
          <w:kern w:val="0"/>
          <w:sz w:val="32"/>
          <w:szCs w:val="32"/>
        </w:rPr>
        <w:t>开展</w:t>
      </w:r>
      <w:r w:rsidRPr="005D00FB">
        <w:rPr>
          <w:rFonts w:ascii="仿宋_GB2312" w:eastAsia="仿宋_GB2312" w:hAnsi="宋体" w:cs="仿宋_GB2312"/>
          <w:color w:val="000000"/>
          <w:kern w:val="0"/>
          <w:sz w:val="32"/>
          <w:szCs w:val="32"/>
        </w:rPr>
        <w:t>专项督导</w:t>
      </w:r>
      <w:r w:rsidRPr="005D00FB">
        <w:rPr>
          <w:rFonts w:ascii="仿宋_GB2312" w:eastAsia="仿宋_GB2312" w:hAnsi="宋体" w:cs="仿宋_GB2312" w:hint="eastAsia"/>
          <w:color w:val="000000"/>
          <w:kern w:val="0"/>
          <w:sz w:val="32"/>
          <w:szCs w:val="32"/>
        </w:rPr>
        <w:t>，</w:t>
      </w:r>
      <w:r w:rsidRPr="005D00FB">
        <w:rPr>
          <w:rFonts w:ascii="仿宋_GB2312" w:eastAsia="仿宋_GB2312" w:hAnsi="宋体" w:cs="仿宋_GB2312"/>
          <w:color w:val="000000"/>
          <w:kern w:val="0"/>
          <w:sz w:val="32"/>
          <w:szCs w:val="32"/>
        </w:rPr>
        <w:t>规范学校办学行为。</w:t>
      </w:r>
    </w:p>
    <w:p w:rsidR="003C268F" w:rsidRPr="005D00FB" w:rsidRDefault="003C268F" w:rsidP="003C268F">
      <w:pPr>
        <w:spacing w:line="560" w:lineRule="exact"/>
        <w:ind w:firstLineChars="200" w:firstLine="640"/>
        <w:rPr>
          <w:rFonts w:ascii="仿宋_GB2312" w:eastAsia="仿宋_GB2312" w:hAnsi="宋体"/>
          <w:color w:val="000000"/>
          <w:kern w:val="0"/>
          <w:sz w:val="32"/>
          <w:szCs w:val="32"/>
        </w:rPr>
      </w:pPr>
      <w:r w:rsidRPr="005D00FB">
        <w:rPr>
          <w:rFonts w:ascii="仿宋_GB2312" w:eastAsia="仿宋_GB2312" w:hAnsi="宋体" w:cs="仿宋_GB2312"/>
          <w:color w:val="000000"/>
          <w:kern w:val="0"/>
          <w:sz w:val="32"/>
          <w:szCs w:val="32"/>
        </w:rPr>
        <w:t>3</w:t>
      </w:r>
      <w:r w:rsidRPr="005D00FB">
        <w:rPr>
          <w:rFonts w:ascii="仿宋_GB2312" w:eastAsia="仿宋_GB2312" w:hAnsi="宋体" w:cs="仿宋_GB2312" w:hint="eastAsia"/>
          <w:color w:val="000000"/>
          <w:kern w:val="0"/>
          <w:sz w:val="32"/>
          <w:szCs w:val="32"/>
        </w:rPr>
        <w:t>8</w:t>
      </w:r>
      <w:r w:rsidRPr="005D00FB">
        <w:rPr>
          <w:rFonts w:ascii="仿宋_GB2312" w:eastAsia="仿宋_GB2312" w:hAnsi="宋体" w:cs="仿宋_GB2312"/>
          <w:color w:val="000000"/>
          <w:kern w:val="0"/>
          <w:sz w:val="32"/>
          <w:szCs w:val="32"/>
        </w:rPr>
        <w:t>.</w:t>
      </w:r>
      <w:r w:rsidRPr="005D00FB">
        <w:rPr>
          <w:rFonts w:ascii="仿宋_GB2312" w:eastAsia="仿宋_GB2312" w:hAnsi="宋体" w:cs="仿宋_GB2312" w:hint="eastAsia"/>
          <w:color w:val="000000"/>
          <w:kern w:val="0"/>
          <w:sz w:val="32"/>
          <w:szCs w:val="32"/>
        </w:rPr>
        <w:t>加强教育督导调研。</w:t>
      </w:r>
      <w:r w:rsidRPr="005D00FB">
        <w:rPr>
          <w:rFonts w:ascii="仿宋_GB2312" w:eastAsia="仿宋_GB2312" w:hAnsi="宋体" w:hint="eastAsia"/>
          <w:color w:val="000000"/>
          <w:kern w:val="0"/>
          <w:sz w:val="32"/>
          <w:szCs w:val="32"/>
        </w:rPr>
        <w:t>结合综合督导</w:t>
      </w:r>
      <w:r w:rsidRPr="005D00FB">
        <w:rPr>
          <w:rFonts w:ascii="仿宋_GB2312" w:eastAsia="仿宋_GB2312" w:hAnsi="宋体" w:cs="仿宋_GB2312" w:hint="eastAsia"/>
          <w:color w:val="000000"/>
          <w:kern w:val="0"/>
          <w:sz w:val="32"/>
          <w:szCs w:val="32"/>
        </w:rPr>
        <w:t>工作，开展</w:t>
      </w:r>
      <w:r w:rsidRPr="005D00FB">
        <w:rPr>
          <w:rFonts w:ascii="仿宋_GB2312" w:eastAsia="仿宋_GB2312" w:hAnsi="宋体" w:hint="eastAsia"/>
          <w:color w:val="000000"/>
          <w:kern w:val="0"/>
          <w:sz w:val="32"/>
          <w:szCs w:val="32"/>
        </w:rPr>
        <w:t>教育集团化发展情况等</w:t>
      </w:r>
      <w:r w:rsidRPr="005D00FB">
        <w:rPr>
          <w:rFonts w:ascii="仿宋_GB2312" w:eastAsia="仿宋_GB2312" w:hAnsi="宋体" w:cs="仿宋_GB2312" w:hint="eastAsia"/>
          <w:color w:val="000000"/>
          <w:kern w:val="0"/>
          <w:sz w:val="32"/>
          <w:szCs w:val="32"/>
        </w:rPr>
        <w:t>专项调研及教育督导课题研究。继续做好区教育工作满意度调查工作和教育质量监测工作。</w:t>
      </w:r>
    </w:p>
    <w:p w:rsidR="00B865EB" w:rsidRPr="003C268F" w:rsidRDefault="00B865EB"/>
    <w:sectPr w:rsidR="00B865EB" w:rsidRPr="003C268F" w:rsidSect="00902A2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8DD" w:rsidRDefault="002078DD" w:rsidP="003C268F">
      <w:r>
        <w:separator/>
      </w:r>
    </w:p>
  </w:endnote>
  <w:endnote w:type="continuationSeparator" w:id="0">
    <w:p w:rsidR="002078DD" w:rsidRDefault="002078DD" w:rsidP="003C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8DD" w:rsidRDefault="002078DD" w:rsidP="003C268F">
      <w:r>
        <w:separator/>
      </w:r>
    </w:p>
  </w:footnote>
  <w:footnote w:type="continuationSeparator" w:id="0">
    <w:p w:rsidR="002078DD" w:rsidRDefault="002078DD" w:rsidP="003C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1E"/>
    <w:rsid w:val="002078DD"/>
    <w:rsid w:val="003C268F"/>
    <w:rsid w:val="0087741E"/>
    <w:rsid w:val="00902A2A"/>
    <w:rsid w:val="00B86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6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6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268F"/>
    <w:rPr>
      <w:sz w:val="18"/>
      <w:szCs w:val="18"/>
    </w:rPr>
  </w:style>
  <w:style w:type="paragraph" w:styleId="a4">
    <w:name w:val="footer"/>
    <w:basedOn w:val="a"/>
    <w:link w:val="Char0"/>
    <w:uiPriority w:val="99"/>
    <w:unhideWhenUsed/>
    <w:rsid w:val="003C26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C26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6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6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268F"/>
    <w:rPr>
      <w:sz w:val="18"/>
      <w:szCs w:val="18"/>
    </w:rPr>
  </w:style>
  <w:style w:type="paragraph" w:styleId="a4">
    <w:name w:val="footer"/>
    <w:basedOn w:val="a"/>
    <w:link w:val="Char0"/>
    <w:uiPriority w:val="99"/>
    <w:unhideWhenUsed/>
    <w:rsid w:val="003C26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C26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pengyue</dc:creator>
  <cp:keywords/>
  <dc:description/>
  <cp:lastModifiedBy>pengyue</cp:lastModifiedBy>
  <cp:revision>2</cp:revision>
  <dcterms:created xsi:type="dcterms:W3CDTF">2017-03-14T07:17:00Z</dcterms:created>
  <dcterms:modified xsi:type="dcterms:W3CDTF">2017-03-14T07:17:00Z</dcterms:modified>
</cp:coreProperties>
</file>